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B88AE" w14:textId="77777777" w:rsidR="00BD5BC0" w:rsidRPr="00937F1B" w:rsidRDefault="00960A61">
      <w:pPr>
        <w:spacing w:after="80" w:line="276" w:lineRule="auto"/>
        <w:jc w:val="center"/>
        <w:rPr>
          <w:rFonts w:asciiTheme="minorHAnsi" w:hAnsiTheme="minorHAnsi"/>
        </w:rPr>
      </w:pPr>
      <w:r w:rsidRPr="00937F1B">
        <w:rPr>
          <w:rFonts w:asciiTheme="minorHAnsi" w:hAnsiTheme="minorHAnsi"/>
          <w:b/>
          <w:bCs/>
          <w:sz w:val="26"/>
          <w:szCs w:val="26"/>
        </w:rPr>
        <w:t>SOLICITUD DE INCORPORACIÓN COMO CUOTAPARTISTA</w:t>
      </w:r>
    </w:p>
    <w:p w14:paraId="33574E9B" w14:textId="77777777" w:rsidR="00BD5BC0" w:rsidRPr="00937F1B" w:rsidRDefault="00960A61">
      <w:pPr>
        <w:spacing w:after="260" w:line="276" w:lineRule="auto"/>
        <w:jc w:val="center"/>
        <w:rPr>
          <w:rFonts w:asciiTheme="minorHAnsi" w:hAnsiTheme="minorHAnsi"/>
        </w:rPr>
      </w:pPr>
      <w:r w:rsidRPr="00937F1B">
        <w:rPr>
          <w:rFonts w:asciiTheme="minorHAnsi" w:hAnsiTheme="minorHAnsi"/>
          <w:b/>
          <w:bCs/>
          <w:sz w:val="26"/>
          <w:szCs w:val="26"/>
        </w:rPr>
        <w:t>DE UN FONDO DE ASISTENCIA LABORAL (FCIA FAL)</w:t>
      </w:r>
    </w:p>
    <w:p w14:paraId="376F7084" w14:textId="67980E19" w:rsidR="00BD5BC0" w:rsidRPr="00937F1B" w:rsidRDefault="00960A61">
      <w:pPr>
        <w:spacing w:after="200" w:line="276" w:lineRule="auto"/>
        <w:jc w:val="both"/>
        <w:rPr>
          <w:rFonts w:asciiTheme="minorHAnsi" w:hAnsiTheme="minorHAnsi"/>
        </w:rPr>
      </w:pPr>
      <w:r w:rsidRPr="00937F1B">
        <w:rPr>
          <w:rFonts w:asciiTheme="minorHAnsi" w:hAnsiTheme="minorHAnsi"/>
        </w:rPr>
        <w:t xml:space="preserve">Ciudad Autónoma de Buenos Aires, </w:t>
      </w:r>
      <w:r w:rsidR="00F30DB8">
        <w:rPr>
          <w:rFonts w:asciiTheme="minorHAnsi" w:hAnsiTheme="minorHAnsi"/>
        </w:rPr>
        <w:t>……</w:t>
      </w:r>
      <w:r w:rsidRPr="00937F1B">
        <w:rPr>
          <w:rFonts w:asciiTheme="minorHAnsi" w:hAnsiTheme="minorHAnsi"/>
        </w:rPr>
        <w:t xml:space="preserve"> de </w:t>
      </w:r>
      <w:r w:rsidR="00F30DB8">
        <w:rPr>
          <w:rFonts w:asciiTheme="minorHAnsi" w:hAnsiTheme="minorHAnsi"/>
        </w:rPr>
        <w:t>……</w:t>
      </w:r>
      <w:r w:rsidRPr="00937F1B">
        <w:rPr>
          <w:rFonts w:asciiTheme="minorHAnsi" w:hAnsiTheme="minorHAnsi"/>
        </w:rPr>
        <w:t xml:space="preserve"> de 2026</w:t>
      </w:r>
    </w:p>
    <w:p w14:paraId="493C5A7C" w14:textId="77777777" w:rsidR="00BD5BC0" w:rsidRPr="00937F1B" w:rsidRDefault="00960A61">
      <w:pPr>
        <w:spacing w:after="20" w:line="276" w:lineRule="auto"/>
        <w:jc w:val="both"/>
        <w:rPr>
          <w:rFonts w:asciiTheme="minorHAnsi" w:hAnsiTheme="minorHAnsi"/>
        </w:rPr>
      </w:pPr>
      <w:r w:rsidRPr="00937F1B">
        <w:rPr>
          <w:rFonts w:asciiTheme="minorHAnsi" w:hAnsiTheme="minorHAnsi"/>
        </w:rPr>
        <w:t>Señores</w:t>
      </w:r>
    </w:p>
    <w:p w14:paraId="0729F983" w14:textId="4AC6A179" w:rsidR="00F30DB8" w:rsidRDefault="00F30DB8">
      <w:pPr>
        <w:spacing w:after="240" w:line="276" w:lineRule="auto"/>
        <w:jc w:val="both"/>
        <w:rPr>
          <w:rFonts w:asciiTheme="minorHAnsi" w:hAnsiTheme="minorHAnsi"/>
          <w:b/>
          <w:bCs/>
        </w:rPr>
      </w:pPr>
      <w:r>
        <w:rPr>
          <w:rFonts w:asciiTheme="minorHAnsi" w:hAnsiTheme="minorHAnsi"/>
          <w:b/>
          <w:bCs/>
        </w:rPr>
        <w:t>VALIANT SOCIEDAD GEREN</w:t>
      </w:r>
      <w:r w:rsidR="00960A61">
        <w:rPr>
          <w:rFonts w:asciiTheme="minorHAnsi" w:hAnsiTheme="minorHAnsi"/>
          <w:b/>
          <w:bCs/>
        </w:rPr>
        <w:t>TE DE FONDOS COMUNES DE INVERSIÓ</w:t>
      </w:r>
      <w:r>
        <w:rPr>
          <w:rFonts w:asciiTheme="minorHAnsi" w:hAnsiTheme="minorHAnsi"/>
          <w:b/>
          <w:bCs/>
        </w:rPr>
        <w:t>N SAU</w:t>
      </w:r>
    </w:p>
    <w:p w14:paraId="53F09F94" w14:textId="3C43914D" w:rsidR="00BD5BC0" w:rsidRPr="00937F1B" w:rsidRDefault="00960A61">
      <w:pPr>
        <w:spacing w:after="240" w:line="276" w:lineRule="auto"/>
        <w:jc w:val="both"/>
        <w:rPr>
          <w:rFonts w:asciiTheme="minorHAnsi" w:hAnsiTheme="minorHAnsi"/>
        </w:rPr>
      </w:pPr>
      <w:r w:rsidRPr="00937F1B">
        <w:rPr>
          <w:rFonts w:asciiTheme="minorHAnsi" w:hAnsiTheme="minorHAnsi"/>
          <w:b/>
          <w:bCs/>
        </w:rPr>
        <w:t xml:space="preserve">Ref.: Solicitud de Incorporación como </w:t>
      </w:r>
      <w:proofErr w:type="spellStart"/>
      <w:r w:rsidRPr="00937F1B">
        <w:rPr>
          <w:rFonts w:asciiTheme="minorHAnsi" w:hAnsiTheme="minorHAnsi"/>
          <w:b/>
          <w:bCs/>
        </w:rPr>
        <w:t>Cuotapartista</w:t>
      </w:r>
      <w:proofErr w:type="spellEnd"/>
      <w:r w:rsidRPr="00937F1B">
        <w:rPr>
          <w:rFonts w:asciiTheme="minorHAnsi" w:hAnsiTheme="minorHAnsi"/>
          <w:b/>
          <w:bCs/>
        </w:rPr>
        <w:t xml:space="preserve"> de un Fondo de Asistencia Laboral (FAL) — Ley N° 27.802</w:t>
      </w:r>
    </w:p>
    <w:p w14:paraId="5126C416" w14:textId="77777777" w:rsidR="00BD5BC0" w:rsidRPr="00937F1B" w:rsidRDefault="00960A61">
      <w:pPr>
        <w:spacing w:after="200" w:line="276" w:lineRule="auto"/>
        <w:jc w:val="both"/>
        <w:rPr>
          <w:rFonts w:asciiTheme="minorHAnsi" w:hAnsiTheme="minorHAnsi"/>
        </w:rPr>
      </w:pPr>
      <w:r w:rsidRPr="00937F1B">
        <w:rPr>
          <w:rFonts w:asciiTheme="minorHAnsi" w:hAnsiTheme="minorHAnsi"/>
        </w:rPr>
        <w:t>De nuestra mayor consideración:</w:t>
      </w:r>
    </w:p>
    <w:p w14:paraId="573D593B" w14:textId="1D8B43D9" w:rsidR="00BD5BC0" w:rsidRPr="00937F1B" w:rsidRDefault="00960A61">
      <w:pPr>
        <w:spacing w:after="200" w:line="276" w:lineRule="auto"/>
        <w:jc w:val="both"/>
        <w:rPr>
          <w:rFonts w:asciiTheme="minorHAnsi" w:hAnsiTheme="minorHAnsi"/>
        </w:rPr>
      </w:pPr>
      <w:r w:rsidRPr="00937F1B">
        <w:rPr>
          <w:rFonts w:asciiTheme="minorHAnsi" w:hAnsiTheme="minorHAnsi"/>
        </w:rPr>
        <w:t xml:space="preserve">Por medio de la presente (la "Solicitud"), </w:t>
      </w:r>
      <w:r w:rsidR="006306F1">
        <w:rPr>
          <w:rFonts w:asciiTheme="minorHAnsi" w:hAnsiTheme="minorHAnsi"/>
        </w:rPr>
        <w:t>quien suscribe el presente</w:t>
      </w:r>
      <w:r w:rsidRPr="00937F1B">
        <w:rPr>
          <w:rFonts w:asciiTheme="minorHAnsi" w:hAnsiTheme="minorHAnsi"/>
        </w:rPr>
        <w:t xml:space="preserve"> (el "Empleador"), solicita su incorporación como </w:t>
      </w:r>
      <w:proofErr w:type="spellStart"/>
      <w:r w:rsidRPr="00937F1B">
        <w:rPr>
          <w:rFonts w:asciiTheme="minorHAnsi" w:hAnsiTheme="minorHAnsi"/>
        </w:rPr>
        <w:t>Cuotapartista</w:t>
      </w:r>
      <w:proofErr w:type="spellEnd"/>
      <w:r w:rsidRPr="00937F1B">
        <w:rPr>
          <w:rFonts w:asciiTheme="minorHAnsi" w:hAnsiTheme="minorHAnsi"/>
        </w:rPr>
        <w:t xml:space="preserve"> de </w:t>
      </w:r>
      <w:r w:rsidR="00003A84">
        <w:rPr>
          <w:rFonts w:asciiTheme="minorHAnsi" w:hAnsiTheme="minorHAnsi"/>
        </w:rPr>
        <w:t xml:space="preserve">Valiant </w:t>
      </w:r>
      <w:proofErr w:type="gramStart"/>
      <w:r w:rsidR="00003A84">
        <w:rPr>
          <w:rFonts w:asciiTheme="minorHAnsi" w:hAnsiTheme="minorHAnsi"/>
        </w:rPr>
        <w:t>FCI  F.A.L</w:t>
      </w:r>
      <w:proofErr w:type="gramEnd"/>
      <w:r w:rsidR="00003A84">
        <w:rPr>
          <w:rFonts w:asciiTheme="minorHAnsi" w:hAnsiTheme="minorHAnsi"/>
        </w:rPr>
        <w:t xml:space="preserve"> </w:t>
      </w:r>
      <w:r w:rsidR="000A43CD">
        <w:rPr>
          <w:rFonts w:asciiTheme="minorHAnsi" w:hAnsiTheme="minorHAnsi"/>
        </w:rPr>
        <w:t>-</w:t>
      </w:r>
      <w:r w:rsidRPr="00937F1B">
        <w:rPr>
          <w:rFonts w:asciiTheme="minorHAnsi" w:hAnsiTheme="minorHAnsi"/>
        </w:rPr>
        <w:t xml:space="preserve"> Fondo de Asistencia Laboral (el "FCI"), Fondo Común de Inversión Abierto que reviste el carácter de Producto de Inversión Colectiva de Fondo de Asistencia Laboral ("PIC FAL"), destinado a coadyuvar al cumplimiento de las obligaciones indemnizatorias previstas en el artículo 58 de la Ley de Modernización Laboral N° 27.802 (la "Ley FAL").</w:t>
      </w:r>
    </w:p>
    <w:p w14:paraId="67951315" w14:textId="0372AA9C" w:rsidR="00BD5BC0" w:rsidRPr="00937F1B" w:rsidRDefault="00960A61">
      <w:pPr>
        <w:spacing w:after="200" w:line="276" w:lineRule="auto"/>
        <w:jc w:val="both"/>
        <w:rPr>
          <w:rFonts w:asciiTheme="minorHAnsi" w:hAnsiTheme="minorHAnsi"/>
        </w:rPr>
      </w:pPr>
      <w:r w:rsidRPr="00937F1B">
        <w:rPr>
          <w:rFonts w:asciiTheme="minorHAnsi" w:hAnsiTheme="minorHAnsi"/>
        </w:rPr>
        <w:t>La Solicitud se dirige a</w:t>
      </w:r>
      <w:r w:rsidR="00F30DB8">
        <w:rPr>
          <w:rFonts w:asciiTheme="minorHAnsi" w:hAnsiTheme="minorHAnsi"/>
        </w:rPr>
        <w:t xml:space="preserve"> VALIANT SOCIEDAD GERENTE DE FCI S.A.U</w:t>
      </w:r>
      <w:r w:rsidRPr="00937F1B">
        <w:rPr>
          <w:rFonts w:asciiTheme="minorHAnsi" w:hAnsiTheme="minorHAnsi"/>
        </w:rPr>
        <w:t xml:space="preserve">, con domicilio legal en </w:t>
      </w:r>
      <w:r w:rsidR="00F30DB8">
        <w:rPr>
          <w:rFonts w:asciiTheme="minorHAnsi" w:hAnsiTheme="minorHAnsi"/>
        </w:rPr>
        <w:t>25 DE MAYO 267 PISO 5TO C</w:t>
      </w:r>
      <w:r w:rsidR="00003A84">
        <w:rPr>
          <w:rFonts w:asciiTheme="minorHAnsi" w:hAnsiTheme="minorHAnsi"/>
        </w:rPr>
        <w:t>.</w:t>
      </w:r>
      <w:r w:rsidR="00F30DB8">
        <w:rPr>
          <w:rFonts w:asciiTheme="minorHAnsi" w:hAnsiTheme="minorHAnsi"/>
        </w:rPr>
        <w:t>A</w:t>
      </w:r>
      <w:r w:rsidR="00003A84">
        <w:rPr>
          <w:rFonts w:asciiTheme="minorHAnsi" w:hAnsiTheme="minorHAnsi"/>
        </w:rPr>
        <w:t>.</w:t>
      </w:r>
      <w:r w:rsidR="00F30DB8">
        <w:rPr>
          <w:rFonts w:asciiTheme="minorHAnsi" w:hAnsiTheme="minorHAnsi"/>
        </w:rPr>
        <w:t>B</w:t>
      </w:r>
      <w:r w:rsidR="00003A84">
        <w:rPr>
          <w:rFonts w:asciiTheme="minorHAnsi" w:hAnsiTheme="minorHAnsi"/>
        </w:rPr>
        <w:t>.</w:t>
      </w:r>
      <w:r w:rsidR="00F30DB8">
        <w:rPr>
          <w:rFonts w:asciiTheme="minorHAnsi" w:hAnsiTheme="minorHAnsi"/>
        </w:rPr>
        <w:t xml:space="preserve">A </w:t>
      </w:r>
      <w:r w:rsidRPr="00937F1B">
        <w:rPr>
          <w:rFonts w:asciiTheme="minorHAnsi" w:hAnsiTheme="minorHAnsi"/>
        </w:rPr>
        <w:t xml:space="preserve"> y domicilio electrónico</w:t>
      </w:r>
      <w:r w:rsidR="00003A84">
        <w:rPr>
          <w:rFonts w:asciiTheme="minorHAnsi" w:hAnsiTheme="minorHAnsi"/>
        </w:rPr>
        <w:t xml:space="preserve"> </w:t>
      </w:r>
      <w:hyperlink r:id="rId10" w:history="1">
        <w:r w:rsidR="00003A84" w:rsidRPr="001B6307">
          <w:rPr>
            <w:rStyle w:val="Hipervnculo"/>
            <w:rFonts w:asciiTheme="minorHAnsi" w:hAnsiTheme="minorHAnsi"/>
          </w:rPr>
          <w:t>bo@fondosvaliant.com.ar</w:t>
        </w:r>
      </w:hyperlink>
      <w:r w:rsidRPr="00937F1B">
        <w:rPr>
          <w:rFonts w:asciiTheme="minorHAnsi" w:hAnsiTheme="minorHAnsi"/>
        </w:rPr>
        <w:t xml:space="preserve">, sociedad gerente de fondos comunes de inversión inscripta ante la Comisión Nacional de Valores ("CNV") bajo el N° </w:t>
      </w:r>
      <w:r w:rsidR="00003A84">
        <w:rPr>
          <w:rFonts w:asciiTheme="minorHAnsi" w:hAnsiTheme="minorHAnsi"/>
        </w:rPr>
        <w:t>59</w:t>
      </w:r>
      <w:r w:rsidRPr="00937F1B">
        <w:rPr>
          <w:rFonts w:asciiTheme="minorHAnsi" w:hAnsiTheme="minorHAnsi"/>
        </w:rPr>
        <w:t xml:space="preserve"> (la "</w:t>
      </w:r>
      <w:r w:rsidR="006306F1">
        <w:rPr>
          <w:rFonts w:asciiTheme="minorHAnsi" w:hAnsiTheme="minorHAnsi"/>
        </w:rPr>
        <w:t>Sociedad Gerente</w:t>
      </w:r>
      <w:r w:rsidRPr="00937F1B">
        <w:rPr>
          <w:rFonts w:asciiTheme="minorHAnsi" w:hAnsiTheme="minorHAnsi"/>
        </w:rPr>
        <w:t xml:space="preserve">"), en su carácter de Entidad Habilitada ("EH") conforme el artículo 3°, inciso a), del Decreto N° 408/2026 (el "Decreto FAL"). La </w:t>
      </w:r>
      <w:r w:rsidR="006306F1">
        <w:rPr>
          <w:rFonts w:asciiTheme="minorHAnsi" w:hAnsiTheme="minorHAnsi"/>
        </w:rPr>
        <w:t>Sociedad Gerente</w:t>
      </w:r>
      <w:r w:rsidRPr="00937F1B">
        <w:rPr>
          <w:rFonts w:asciiTheme="minorHAnsi" w:hAnsiTheme="minorHAnsi"/>
        </w:rPr>
        <w:t xml:space="preserve"> y el Empleador se denominan conjuntamente las "Partes".</w:t>
      </w:r>
    </w:p>
    <w:p w14:paraId="5D0A06FC" w14:textId="77777777" w:rsidR="00BD5BC0" w:rsidRPr="00937F1B" w:rsidRDefault="00960A61">
      <w:pPr>
        <w:spacing w:after="200" w:line="276" w:lineRule="auto"/>
        <w:jc w:val="both"/>
        <w:rPr>
          <w:rFonts w:asciiTheme="minorHAnsi" w:hAnsiTheme="minorHAnsi"/>
        </w:rPr>
      </w:pPr>
      <w:r w:rsidRPr="00937F1B">
        <w:rPr>
          <w:rFonts w:asciiTheme="minorHAnsi" w:hAnsiTheme="minorHAnsi"/>
        </w:rPr>
        <w:t>El Empleador declara conocer y aceptar en su totalidad los Términos y Condiciones Generales que se adjuntan como Anexo I (los "Términos y Condiciones Generales") y los Términos y Condiciones Particulares que se adjuntan como Anexo II (los "Términos y Condiciones Particulares"), los que forman parte integrante e inescindible de la presente Solicitud, sin perjuicio de la aplicación directa y prevalente del reglamento de gestión del FCI (el "Reglamento") conforme lo previsto en la Cláusula Segunda de los Términos y Condiciones Generales.</w:t>
      </w:r>
    </w:p>
    <w:p w14:paraId="64BAE323" w14:textId="0D417ADC" w:rsidR="00BD5BC0" w:rsidRPr="00937F1B" w:rsidRDefault="00960A61" w:rsidP="006F24B8">
      <w:pPr>
        <w:pBdr>
          <w:top w:val="single" w:sz="4" w:space="1" w:color="auto"/>
          <w:left w:val="single" w:sz="4" w:space="4" w:color="auto"/>
          <w:bottom w:val="single" w:sz="4" w:space="1" w:color="auto"/>
          <w:right w:val="single" w:sz="4" w:space="4" w:color="auto"/>
        </w:pBdr>
        <w:spacing w:after="260" w:line="276" w:lineRule="auto"/>
        <w:jc w:val="both"/>
        <w:rPr>
          <w:rFonts w:asciiTheme="minorHAnsi" w:hAnsiTheme="minorHAnsi"/>
        </w:rPr>
      </w:pPr>
      <w:r w:rsidRPr="00937F1B">
        <w:rPr>
          <w:rFonts w:asciiTheme="minorHAnsi" w:hAnsiTheme="minorHAnsi"/>
          <w:b/>
          <w:bCs/>
        </w:rPr>
        <w:t xml:space="preserve">El Empleador entiende y acepta que no podrá revestir simultáneamente el carácter de </w:t>
      </w:r>
      <w:proofErr w:type="spellStart"/>
      <w:r w:rsidRPr="00937F1B">
        <w:rPr>
          <w:rFonts w:asciiTheme="minorHAnsi" w:hAnsiTheme="minorHAnsi"/>
          <w:b/>
          <w:bCs/>
        </w:rPr>
        <w:t>cuotapartista</w:t>
      </w:r>
      <w:proofErr w:type="spellEnd"/>
      <w:r w:rsidRPr="00937F1B">
        <w:rPr>
          <w:rFonts w:asciiTheme="minorHAnsi" w:hAnsiTheme="minorHAnsi"/>
          <w:b/>
          <w:bCs/>
        </w:rPr>
        <w:t xml:space="preserve"> o participante de otro PIC FAL, sin perjuicio de su derecho a ejercer la portabilidad de su </w:t>
      </w:r>
      <w:r w:rsidR="006306F1">
        <w:rPr>
          <w:rFonts w:asciiTheme="minorHAnsi" w:hAnsiTheme="minorHAnsi"/>
          <w:b/>
          <w:bCs/>
        </w:rPr>
        <w:t>Cuenta Individual</w:t>
      </w:r>
      <w:r w:rsidRPr="00937F1B">
        <w:rPr>
          <w:rFonts w:asciiTheme="minorHAnsi" w:hAnsiTheme="minorHAnsi"/>
          <w:b/>
          <w:bCs/>
        </w:rPr>
        <w:t xml:space="preserve"> hacia otro PIC FAL en los casos y en los términos previstos en el Reglamento. El Empleador manifiesta con carácter de declaración jurada que no ha dado su consentimiento o aceptación para integrarse a cualquier PIC FAL diferente del FCI.</w:t>
      </w:r>
    </w:p>
    <w:p w14:paraId="70A89DA3" w14:textId="77777777" w:rsidR="00BD5BC0" w:rsidRPr="00937F1B" w:rsidRDefault="00960A61">
      <w:pPr>
        <w:spacing w:before="360" w:after="220" w:line="276" w:lineRule="auto"/>
        <w:jc w:val="center"/>
        <w:rPr>
          <w:rFonts w:asciiTheme="minorHAnsi" w:hAnsiTheme="minorHAnsi"/>
        </w:rPr>
      </w:pPr>
      <w:r w:rsidRPr="00937F1B">
        <w:rPr>
          <w:rFonts w:asciiTheme="minorHAnsi" w:hAnsiTheme="minorHAnsi"/>
          <w:b/>
          <w:bCs/>
          <w:sz w:val="24"/>
          <w:szCs w:val="24"/>
        </w:rPr>
        <w:t>A. DATOS DEL EMPLEADOR</w:t>
      </w:r>
    </w:p>
    <w:p w14:paraId="0FB473F3"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t xml:space="preserve">Denominación / razón social: </w:t>
      </w:r>
      <w:r w:rsidRPr="00937F1B">
        <w:rPr>
          <w:rFonts w:asciiTheme="minorHAnsi" w:hAnsiTheme="minorHAnsi"/>
          <w:sz w:val="20"/>
          <w:szCs w:val="20"/>
        </w:rPr>
        <w:t>_____________________________________________</w:t>
      </w:r>
    </w:p>
    <w:p w14:paraId="18D0DCD0"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t xml:space="preserve">CUIT: </w:t>
      </w:r>
      <w:r w:rsidRPr="00937F1B">
        <w:rPr>
          <w:rFonts w:asciiTheme="minorHAnsi" w:hAnsiTheme="minorHAnsi"/>
          <w:sz w:val="20"/>
          <w:szCs w:val="20"/>
        </w:rPr>
        <w:t>_____________________________________________</w:t>
      </w:r>
    </w:p>
    <w:p w14:paraId="1FB3DF7F"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t xml:space="preserve">Domicilio legal: </w:t>
      </w:r>
      <w:r w:rsidRPr="00937F1B">
        <w:rPr>
          <w:rFonts w:asciiTheme="minorHAnsi" w:hAnsiTheme="minorHAnsi"/>
          <w:sz w:val="20"/>
          <w:szCs w:val="20"/>
        </w:rPr>
        <w:t>_____________________________________________</w:t>
      </w:r>
    </w:p>
    <w:p w14:paraId="5291CCFF"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t xml:space="preserve">Domicilio electrónico: </w:t>
      </w:r>
      <w:r w:rsidRPr="00937F1B">
        <w:rPr>
          <w:rFonts w:asciiTheme="minorHAnsi" w:hAnsiTheme="minorHAnsi"/>
          <w:sz w:val="20"/>
          <w:szCs w:val="20"/>
        </w:rPr>
        <w:t>_____________________________________________</w:t>
      </w:r>
    </w:p>
    <w:p w14:paraId="3E7245E0"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t xml:space="preserve">Actividad principal: </w:t>
      </w:r>
      <w:r w:rsidRPr="00937F1B">
        <w:rPr>
          <w:rFonts w:asciiTheme="minorHAnsi" w:hAnsiTheme="minorHAnsi"/>
          <w:sz w:val="20"/>
          <w:szCs w:val="20"/>
        </w:rPr>
        <w:t>_____________________________________________</w:t>
      </w:r>
    </w:p>
    <w:p w14:paraId="40EF8A27"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lastRenderedPageBreak/>
        <w:t xml:space="preserve">Condición de Micro, Pequeña o Mediana Empresa conforme el artículo 2° del Decreto FAL (SÍ / NO): </w:t>
      </w:r>
      <w:r w:rsidRPr="00937F1B">
        <w:rPr>
          <w:rFonts w:asciiTheme="minorHAnsi" w:hAnsiTheme="minorHAnsi"/>
          <w:sz w:val="20"/>
          <w:szCs w:val="20"/>
        </w:rPr>
        <w:t>_____________________________________________</w:t>
      </w:r>
    </w:p>
    <w:p w14:paraId="4093C399" w14:textId="77777777" w:rsidR="00BD5BC0" w:rsidRPr="00937F1B" w:rsidRDefault="00960A61">
      <w:pPr>
        <w:spacing w:before="360" w:after="220" w:line="276" w:lineRule="auto"/>
        <w:jc w:val="center"/>
        <w:rPr>
          <w:rFonts w:asciiTheme="minorHAnsi" w:hAnsiTheme="minorHAnsi"/>
        </w:rPr>
      </w:pPr>
      <w:r w:rsidRPr="00937F1B">
        <w:rPr>
          <w:rFonts w:asciiTheme="minorHAnsi" w:hAnsiTheme="minorHAnsi"/>
          <w:b/>
          <w:bCs/>
          <w:sz w:val="24"/>
          <w:szCs w:val="24"/>
        </w:rPr>
        <w:t>B. DATOS DEL REPRESENTANTE LEGAL/APODERADO</w:t>
      </w:r>
    </w:p>
    <w:p w14:paraId="7FC39EB8"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t xml:space="preserve">Nombre y apellido: </w:t>
      </w:r>
      <w:r w:rsidRPr="00937F1B">
        <w:rPr>
          <w:rFonts w:asciiTheme="minorHAnsi" w:hAnsiTheme="minorHAnsi"/>
          <w:sz w:val="20"/>
          <w:szCs w:val="20"/>
        </w:rPr>
        <w:t>_____________________________________________</w:t>
      </w:r>
    </w:p>
    <w:p w14:paraId="0EACE664"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t xml:space="preserve">DNI: </w:t>
      </w:r>
      <w:r w:rsidRPr="00937F1B">
        <w:rPr>
          <w:rFonts w:asciiTheme="minorHAnsi" w:hAnsiTheme="minorHAnsi"/>
          <w:sz w:val="20"/>
          <w:szCs w:val="20"/>
        </w:rPr>
        <w:t>_____________________________________________</w:t>
      </w:r>
    </w:p>
    <w:p w14:paraId="1A0F533C"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t xml:space="preserve">Cargo / carácter invocado: </w:t>
      </w:r>
      <w:r w:rsidRPr="00937F1B">
        <w:rPr>
          <w:rFonts w:asciiTheme="minorHAnsi" w:hAnsiTheme="minorHAnsi"/>
          <w:sz w:val="20"/>
          <w:szCs w:val="20"/>
        </w:rPr>
        <w:t>_____________________________________________</w:t>
      </w:r>
    </w:p>
    <w:p w14:paraId="58F8F485"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t xml:space="preserve">Instrumento que acredita la representación: </w:t>
      </w:r>
      <w:r w:rsidRPr="00937F1B">
        <w:rPr>
          <w:rFonts w:asciiTheme="minorHAnsi" w:hAnsiTheme="minorHAnsi"/>
          <w:sz w:val="20"/>
          <w:szCs w:val="20"/>
        </w:rPr>
        <w:t>_____________________________________________</w:t>
      </w:r>
    </w:p>
    <w:p w14:paraId="61C97658"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t xml:space="preserve">Correo electrónico de contacto: </w:t>
      </w:r>
      <w:r w:rsidRPr="00937F1B">
        <w:rPr>
          <w:rFonts w:asciiTheme="minorHAnsi" w:hAnsiTheme="minorHAnsi"/>
          <w:sz w:val="20"/>
          <w:szCs w:val="20"/>
        </w:rPr>
        <w:t>_____________________________________________</w:t>
      </w:r>
    </w:p>
    <w:p w14:paraId="08CDFA9E"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t xml:space="preserve">Teléfono de contacto: </w:t>
      </w:r>
      <w:r w:rsidRPr="00937F1B">
        <w:rPr>
          <w:rFonts w:asciiTheme="minorHAnsi" w:hAnsiTheme="minorHAnsi"/>
          <w:sz w:val="20"/>
          <w:szCs w:val="20"/>
        </w:rPr>
        <w:t>_____________________________________________</w:t>
      </w:r>
    </w:p>
    <w:p w14:paraId="61144169" w14:textId="77777777" w:rsidR="00BD5BC0" w:rsidRPr="00937F1B" w:rsidRDefault="00960A61">
      <w:pPr>
        <w:spacing w:before="360" w:after="220" w:line="276" w:lineRule="auto"/>
        <w:jc w:val="center"/>
        <w:rPr>
          <w:rFonts w:asciiTheme="minorHAnsi" w:hAnsiTheme="minorHAnsi"/>
        </w:rPr>
      </w:pPr>
      <w:r w:rsidRPr="00937F1B">
        <w:rPr>
          <w:rFonts w:asciiTheme="minorHAnsi" w:hAnsiTheme="minorHAnsi"/>
          <w:b/>
          <w:bCs/>
          <w:sz w:val="24"/>
          <w:szCs w:val="24"/>
        </w:rPr>
        <w:t>C. INFORMACIÓN ADICIONAL</w:t>
      </w:r>
    </w:p>
    <w:p w14:paraId="611E33F5" w14:textId="77777777" w:rsidR="00BD5BC0" w:rsidRPr="00937F1B" w:rsidRDefault="00960A61">
      <w:pPr>
        <w:spacing w:before="100" w:after="100" w:line="276" w:lineRule="auto"/>
        <w:jc w:val="both"/>
        <w:rPr>
          <w:rFonts w:asciiTheme="minorHAnsi" w:hAnsiTheme="minorHAnsi"/>
        </w:rPr>
      </w:pPr>
      <w:r w:rsidRPr="00937F1B">
        <w:rPr>
          <w:rFonts w:asciiTheme="minorHAnsi" w:hAnsiTheme="minorHAnsi"/>
          <w:b/>
          <w:bCs/>
        </w:rPr>
        <w:t xml:space="preserve">C.1. Coexistencia con sistema de Cese Laboral: </w:t>
      </w:r>
      <w:r w:rsidRPr="00937F1B">
        <w:rPr>
          <w:rFonts w:asciiTheme="minorHAnsi" w:hAnsiTheme="minorHAnsi"/>
        </w:rPr>
        <w:t xml:space="preserve">el Empleador declara que [cuenta / no cuenta] con un sistema de Cese Laboral vigente en los términos del artículo 51 de la Ley FAL. En caso afirmativo, indicar la entidad administradora: </w:t>
      </w:r>
      <w:r w:rsidRPr="006306F1">
        <w:rPr>
          <w:rFonts w:asciiTheme="minorHAnsi" w:hAnsiTheme="minorHAnsi"/>
          <w:highlight w:val="yellow"/>
        </w:rPr>
        <w:t>[●]</w:t>
      </w:r>
      <w:r w:rsidRPr="00937F1B">
        <w:rPr>
          <w:rFonts w:asciiTheme="minorHAnsi" w:hAnsiTheme="minorHAnsi"/>
        </w:rPr>
        <w:t>.</w:t>
      </w:r>
    </w:p>
    <w:p w14:paraId="5EBC1D89" w14:textId="77777777" w:rsidR="00BD5BC0" w:rsidRPr="00937F1B" w:rsidRDefault="00960A61">
      <w:pPr>
        <w:spacing w:before="100" w:after="100" w:line="276" w:lineRule="auto"/>
        <w:jc w:val="both"/>
        <w:rPr>
          <w:rFonts w:asciiTheme="minorHAnsi" w:hAnsiTheme="minorHAnsi"/>
        </w:rPr>
      </w:pPr>
      <w:r w:rsidRPr="00937F1B">
        <w:rPr>
          <w:rFonts w:asciiTheme="minorHAnsi" w:hAnsiTheme="minorHAnsi"/>
          <w:b/>
          <w:bCs/>
        </w:rPr>
        <w:t xml:space="preserve">C.2. Cuenta bancaria para remanentes: </w:t>
      </w:r>
      <w:r w:rsidRPr="00937F1B">
        <w:rPr>
          <w:rFonts w:asciiTheme="minorHAnsi" w:hAnsiTheme="minorHAnsi"/>
        </w:rPr>
        <w:t xml:space="preserve">a los efectos del artículo 72 de la Ley FAL, el Empleador informa la siguiente cuenta bancaria de su titularidad, radicada en el país, para la eventual transferencia de remanentes: CBU </w:t>
      </w:r>
      <w:r w:rsidRPr="006306F1">
        <w:rPr>
          <w:rFonts w:asciiTheme="minorHAnsi" w:hAnsiTheme="minorHAnsi"/>
          <w:highlight w:val="yellow"/>
        </w:rPr>
        <w:t>[●]</w:t>
      </w:r>
      <w:r w:rsidRPr="00937F1B">
        <w:rPr>
          <w:rFonts w:asciiTheme="minorHAnsi" w:hAnsiTheme="minorHAnsi"/>
        </w:rPr>
        <w:t xml:space="preserve">, Banco </w:t>
      </w:r>
      <w:r w:rsidRPr="006306F1">
        <w:rPr>
          <w:rFonts w:asciiTheme="minorHAnsi" w:hAnsiTheme="minorHAnsi"/>
          <w:highlight w:val="yellow"/>
        </w:rPr>
        <w:t>[●]</w:t>
      </w:r>
      <w:r w:rsidRPr="00937F1B">
        <w:rPr>
          <w:rFonts w:asciiTheme="minorHAnsi" w:hAnsiTheme="minorHAnsi"/>
        </w:rPr>
        <w:t xml:space="preserve">, Titular </w:t>
      </w:r>
      <w:r w:rsidRPr="006306F1">
        <w:rPr>
          <w:rFonts w:asciiTheme="minorHAnsi" w:hAnsiTheme="minorHAnsi"/>
          <w:highlight w:val="yellow"/>
        </w:rPr>
        <w:t>[●]</w:t>
      </w:r>
      <w:r w:rsidRPr="00937F1B">
        <w:rPr>
          <w:rFonts w:asciiTheme="minorHAnsi" w:hAnsiTheme="minorHAnsi"/>
        </w:rPr>
        <w:t>. El Empleador, mediante comunicación de persona debidamente autorizada, podrá cambiar la cuenta indicada sin necesidad de modificar los Términos y Condiciones Generales.</w:t>
      </w:r>
    </w:p>
    <w:p w14:paraId="07D220C1" w14:textId="77777777" w:rsidR="006306F1" w:rsidRDefault="00960A61">
      <w:pPr>
        <w:spacing w:before="100" w:after="100" w:line="276" w:lineRule="auto"/>
        <w:jc w:val="both"/>
        <w:rPr>
          <w:rFonts w:asciiTheme="minorHAnsi" w:hAnsiTheme="minorHAnsi"/>
        </w:rPr>
      </w:pPr>
      <w:r w:rsidRPr="00937F1B">
        <w:rPr>
          <w:rFonts w:asciiTheme="minorHAnsi" w:hAnsiTheme="minorHAnsi"/>
          <w:b/>
          <w:bCs/>
        </w:rPr>
        <w:t xml:space="preserve">C.3. Personas autorizadas: </w:t>
      </w:r>
      <w:r w:rsidRPr="00937F1B">
        <w:rPr>
          <w:rFonts w:asciiTheme="minorHAnsi" w:hAnsiTheme="minorHAnsi"/>
        </w:rPr>
        <w:t xml:space="preserve">el Empleador designa como personas autorizadas a suscribir y presentar las declaraciones juradas previstas en la Sección 5.4 del Reglamento a: </w:t>
      </w:r>
    </w:p>
    <w:tbl>
      <w:tblPr>
        <w:tblStyle w:val="Tablaconcuadrcula"/>
        <w:tblW w:w="0" w:type="auto"/>
        <w:tblLook w:val="04A0" w:firstRow="1" w:lastRow="0" w:firstColumn="1" w:lastColumn="0" w:noHBand="0" w:noVBand="1"/>
      </w:tblPr>
      <w:tblGrid>
        <w:gridCol w:w="4814"/>
        <w:gridCol w:w="4814"/>
      </w:tblGrid>
      <w:tr w:rsidR="006306F1" w:rsidRPr="006306F1" w14:paraId="015BC58E" w14:textId="77777777" w:rsidTr="006306F1">
        <w:tc>
          <w:tcPr>
            <w:tcW w:w="4814" w:type="dxa"/>
            <w:shd w:val="clear" w:color="auto" w:fill="D1D1D1" w:themeFill="background2" w:themeFillShade="E6"/>
          </w:tcPr>
          <w:p w14:paraId="24736465" w14:textId="53C12EFD" w:rsidR="006306F1" w:rsidRPr="006306F1" w:rsidRDefault="006306F1">
            <w:pPr>
              <w:spacing w:before="100" w:after="100" w:line="276" w:lineRule="auto"/>
              <w:jc w:val="both"/>
              <w:rPr>
                <w:rFonts w:asciiTheme="minorHAnsi" w:hAnsiTheme="minorHAnsi"/>
                <w:b/>
                <w:bCs/>
              </w:rPr>
            </w:pPr>
            <w:r w:rsidRPr="006306F1">
              <w:rPr>
                <w:rFonts w:asciiTheme="minorHAnsi" w:hAnsiTheme="minorHAnsi"/>
                <w:b/>
                <w:bCs/>
              </w:rPr>
              <w:t>Nombre</w:t>
            </w:r>
          </w:p>
        </w:tc>
        <w:tc>
          <w:tcPr>
            <w:tcW w:w="4814" w:type="dxa"/>
            <w:shd w:val="clear" w:color="auto" w:fill="D1D1D1" w:themeFill="background2" w:themeFillShade="E6"/>
          </w:tcPr>
          <w:p w14:paraId="79DF2A04" w14:textId="1B96F86C" w:rsidR="006306F1" w:rsidRPr="006306F1" w:rsidRDefault="006306F1">
            <w:pPr>
              <w:spacing w:before="100" w:after="100" w:line="276" w:lineRule="auto"/>
              <w:jc w:val="both"/>
              <w:rPr>
                <w:rFonts w:asciiTheme="minorHAnsi" w:hAnsiTheme="minorHAnsi"/>
                <w:b/>
                <w:bCs/>
              </w:rPr>
            </w:pPr>
            <w:r w:rsidRPr="006306F1">
              <w:rPr>
                <w:rFonts w:asciiTheme="minorHAnsi" w:hAnsiTheme="minorHAnsi"/>
                <w:b/>
                <w:bCs/>
              </w:rPr>
              <w:t>DNI</w:t>
            </w:r>
          </w:p>
        </w:tc>
      </w:tr>
      <w:tr w:rsidR="006306F1" w14:paraId="3F1B6588" w14:textId="77777777" w:rsidTr="006306F1">
        <w:tc>
          <w:tcPr>
            <w:tcW w:w="4814" w:type="dxa"/>
          </w:tcPr>
          <w:p w14:paraId="38B693DB" w14:textId="7AA1E107" w:rsidR="006306F1" w:rsidRDefault="006306F1">
            <w:pPr>
              <w:spacing w:before="100" w:after="100" w:line="276" w:lineRule="auto"/>
              <w:jc w:val="both"/>
              <w:rPr>
                <w:rFonts w:asciiTheme="minorHAnsi" w:hAnsiTheme="minorHAnsi"/>
              </w:rPr>
            </w:pPr>
            <w:r w:rsidRPr="006306F1">
              <w:rPr>
                <w:rFonts w:asciiTheme="minorHAnsi" w:hAnsiTheme="minorHAnsi"/>
                <w:highlight w:val="yellow"/>
              </w:rPr>
              <w:t>[●]</w:t>
            </w:r>
          </w:p>
        </w:tc>
        <w:tc>
          <w:tcPr>
            <w:tcW w:w="4814" w:type="dxa"/>
          </w:tcPr>
          <w:p w14:paraId="4F530609" w14:textId="2F42BB5C" w:rsidR="006306F1" w:rsidRDefault="006306F1">
            <w:pPr>
              <w:spacing w:before="100" w:after="100" w:line="276" w:lineRule="auto"/>
              <w:jc w:val="both"/>
              <w:rPr>
                <w:rFonts w:asciiTheme="minorHAnsi" w:hAnsiTheme="minorHAnsi"/>
              </w:rPr>
            </w:pPr>
            <w:r w:rsidRPr="006306F1">
              <w:rPr>
                <w:rFonts w:asciiTheme="minorHAnsi" w:hAnsiTheme="minorHAnsi"/>
                <w:highlight w:val="yellow"/>
              </w:rPr>
              <w:t>[●]</w:t>
            </w:r>
          </w:p>
        </w:tc>
      </w:tr>
    </w:tbl>
    <w:p w14:paraId="71C6014F" w14:textId="503DCE32" w:rsidR="00BD5BC0" w:rsidRPr="00937F1B" w:rsidRDefault="00960A61">
      <w:pPr>
        <w:spacing w:before="100" w:after="100" w:line="276" w:lineRule="auto"/>
        <w:jc w:val="both"/>
        <w:rPr>
          <w:rFonts w:asciiTheme="minorHAnsi" w:hAnsiTheme="minorHAnsi"/>
        </w:rPr>
      </w:pPr>
      <w:r w:rsidRPr="00937F1B">
        <w:rPr>
          <w:rFonts w:asciiTheme="minorHAnsi" w:hAnsiTheme="minorHAnsi"/>
        </w:rPr>
        <w:t>El Empleador, mediante comunicación de persona debidamente autorizada, podrá cambiar total o parcialmente las designaciones realizadas sin necesidad de modificar los Términos y Condiciones Generales.</w:t>
      </w:r>
    </w:p>
    <w:p w14:paraId="542D2D28" w14:textId="77777777" w:rsidR="00BD5BC0" w:rsidRPr="00937F1B" w:rsidRDefault="00960A61">
      <w:pPr>
        <w:spacing w:before="360" w:after="220" w:line="276" w:lineRule="auto"/>
        <w:jc w:val="center"/>
        <w:rPr>
          <w:rFonts w:asciiTheme="minorHAnsi" w:hAnsiTheme="minorHAnsi"/>
        </w:rPr>
      </w:pPr>
      <w:r w:rsidRPr="00937F1B">
        <w:rPr>
          <w:rFonts w:asciiTheme="minorHAnsi" w:hAnsiTheme="minorHAnsi"/>
          <w:b/>
          <w:bCs/>
          <w:sz w:val="24"/>
          <w:szCs w:val="24"/>
        </w:rPr>
        <w:t>D. DECLARACIONES JURADAS</w:t>
      </w:r>
    </w:p>
    <w:p w14:paraId="642A424D" w14:textId="5A087EDF" w:rsidR="00BD5BC0" w:rsidRPr="00937F1B" w:rsidRDefault="00960A61">
      <w:pPr>
        <w:spacing w:before="100" w:after="100" w:line="276" w:lineRule="auto"/>
        <w:jc w:val="both"/>
        <w:rPr>
          <w:rFonts w:asciiTheme="minorHAnsi" w:hAnsiTheme="minorHAnsi"/>
        </w:rPr>
      </w:pPr>
      <w:r w:rsidRPr="00937F1B">
        <w:rPr>
          <w:rFonts w:asciiTheme="minorHAnsi" w:hAnsiTheme="minorHAnsi"/>
          <w:b/>
          <w:bCs/>
        </w:rPr>
        <w:t xml:space="preserve">D.1. No vinculación: </w:t>
      </w:r>
      <w:r w:rsidRPr="00937F1B">
        <w:rPr>
          <w:rFonts w:asciiTheme="minorHAnsi" w:hAnsiTheme="minorHAnsi"/>
        </w:rPr>
        <w:t xml:space="preserve">el firmante declara bajo juramento que el Empleador no posee participación directa o indirecta superior al DIEZ POR CIENTO (10%) del capital social de la </w:t>
      </w:r>
      <w:r w:rsidR="006306F1">
        <w:rPr>
          <w:rFonts w:asciiTheme="minorHAnsi" w:hAnsiTheme="minorHAnsi"/>
        </w:rPr>
        <w:t>Sociedad Gerente</w:t>
      </w:r>
      <w:r w:rsidRPr="00937F1B">
        <w:rPr>
          <w:rFonts w:asciiTheme="minorHAnsi" w:hAnsiTheme="minorHAnsi"/>
        </w:rPr>
        <w:t xml:space="preserve">, en los términos del artículo 62 de la Ley FAL, y se compromete a informar a la </w:t>
      </w:r>
      <w:r w:rsidR="006306F1">
        <w:rPr>
          <w:rFonts w:asciiTheme="minorHAnsi" w:hAnsiTheme="minorHAnsi"/>
        </w:rPr>
        <w:t>Sociedad Gerente</w:t>
      </w:r>
      <w:r w:rsidRPr="00937F1B">
        <w:rPr>
          <w:rFonts w:asciiTheme="minorHAnsi" w:hAnsiTheme="minorHAnsi"/>
        </w:rPr>
        <w:t xml:space="preserve"> toda modificación sobreviniente de dicha situación dentro de los CINCO (5) días hábiles de producida.</w:t>
      </w:r>
    </w:p>
    <w:p w14:paraId="443E7DF5" w14:textId="77777777" w:rsidR="00BD5BC0" w:rsidRPr="00937F1B" w:rsidRDefault="00960A61">
      <w:pPr>
        <w:spacing w:before="100" w:after="100" w:line="276" w:lineRule="auto"/>
        <w:jc w:val="both"/>
        <w:rPr>
          <w:rFonts w:asciiTheme="minorHAnsi" w:hAnsiTheme="minorHAnsi"/>
        </w:rPr>
      </w:pPr>
      <w:r w:rsidRPr="00937F1B">
        <w:rPr>
          <w:rFonts w:asciiTheme="minorHAnsi" w:hAnsiTheme="minorHAnsi"/>
          <w:b/>
          <w:bCs/>
        </w:rPr>
        <w:t xml:space="preserve">D.2. Veracidad: </w:t>
      </w:r>
      <w:r w:rsidRPr="00937F1B">
        <w:rPr>
          <w:rFonts w:asciiTheme="minorHAnsi" w:hAnsiTheme="minorHAnsi"/>
        </w:rPr>
        <w:t>el firmante declara bajo juramento que los datos consignados en la presente Solicitud son veraces, completos y se encuentran actualizados a la fecha de su suscripción, y manifiesta la aceptación plena e incondicionada de los Términos y Condiciones Generales (Anexo I), de los Términos y Condiciones Particulares (Anexo II) y del Reglamento.</w:t>
      </w:r>
    </w:p>
    <w:p w14:paraId="2C72EEC1" w14:textId="77777777" w:rsidR="00BD5BC0" w:rsidRPr="00937F1B" w:rsidRDefault="00BD5BC0">
      <w:pPr>
        <w:spacing w:after="300" w:line="276" w:lineRule="auto"/>
        <w:jc w:val="both"/>
        <w:rPr>
          <w:rFonts w:asciiTheme="minorHAnsi" w:hAnsiTheme="minorHAnsi"/>
        </w:rPr>
      </w:pPr>
    </w:p>
    <w:p w14:paraId="503E3848" w14:textId="77777777" w:rsidR="00BD5BC0" w:rsidRPr="00937F1B" w:rsidRDefault="00960A61">
      <w:pPr>
        <w:spacing w:after="40" w:line="276" w:lineRule="auto"/>
        <w:jc w:val="center"/>
        <w:rPr>
          <w:rFonts w:asciiTheme="minorHAnsi" w:hAnsiTheme="minorHAnsi"/>
        </w:rPr>
      </w:pPr>
      <w:r w:rsidRPr="00937F1B">
        <w:rPr>
          <w:rFonts w:asciiTheme="minorHAnsi" w:hAnsiTheme="minorHAnsi"/>
        </w:rPr>
        <w:lastRenderedPageBreak/>
        <w:t>_______________________________</w:t>
      </w:r>
    </w:p>
    <w:p w14:paraId="7E01F7A5" w14:textId="77777777" w:rsidR="00BD5BC0" w:rsidRPr="00937F1B" w:rsidRDefault="00960A61">
      <w:pPr>
        <w:spacing w:after="120" w:line="276" w:lineRule="auto"/>
        <w:jc w:val="center"/>
        <w:rPr>
          <w:rFonts w:asciiTheme="minorHAnsi" w:hAnsiTheme="minorHAnsi"/>
        </w:rPr>
      </w:pPr>
      <w:r w:rsidRPr="00937F1B">
        <w:rPr>
          <w:rFonts w:asciiTheme="minorHAnsi" w:hAnsiTheme="minorHAnsi"/>
          <w:sz w:val="20"/>
          <w:szCs w:val="20"/>
        </w:rPr>
        <w:t>Firma y aclaración del representante legal del Empleador</w:t>
      </w:r>
    </w:p>
    <w:p w14:paraId="2C867ED0" w14:textId="77777777" w:rsidR="00BD5BC0" w:rsidRPr="00937F1B" w:rsidRDefault="00960A61">
      <w:pPr>
        <w:spacing w:after="200" w:line="276" w:lineRule="auto"/>
        <w:jc w:val="center"/>
        <w:rPr>
          <w:rFonts w:asciiTheme="minorHAnsi" w:hAnsiTheme="minorHAnsi"/>
        </w:rPr>
      </w:pPr>
      <w:r w:rsidRPr="00937F1B">
        <w:rPr>
          <w:rFonts w:asciiTheme="minorHAnsi" w:hAnsiTheme="minorHAnsi"/>
          <w:sz w:val="20"/>
          <w:szCs w:val="20"/>
        </w:rPr>
        <w:t>Fecha: ____ / ____ / ________</w:t>
      </w:r>
    </w:p>
    <w:p w14:paraId="3EBBAD6E" w14:textId="77777777" w:rsidR="00BD5BC0" w:rsidRPr="00937F1B" w:rsidRDefault="00BD5BC0">
      <w:pPr>
        <w:pageBreakBefore/>
        <w:rPr>
          <w:rFonts w:asciiTheme="minorHAnsi" w:hAnsiTheme="minorHAnsi"/>
        </w:rPr>
      </w:pPr>
    </w:p>
    <w:p w14:paraId="40F933D2" w14:textId="77777777" w:rsidR="00BD5BC0" w:rsidRPr="00937F1B" w:rsidRDefault="00960A61">
      <w:pPr>
        <w:spacing w:after="60" w:line="276" w:lineRule="auto"/>
        <w:jc w:val="center"/>
        <w:rPr>
          <w:rFonts w:asciiTheme="minorHAnsi" w:hAnsiTheme="minorHAnsi"/>
        </w:rPr>
      </w:pPr>
      <w:r w:rsidRPr="00937F1B">
        <w:rPr>
          <w:rFonts w:asciiTheme="minorHAnsi" w:hAnsiTheme="minorHAnsi"/>
          <w:b/>
          <w:bCs/>
          <w:sz w:val="24"/>
          <w:szCs w:val="24"/>
        </w:rPr>
        <w:t>ANEXO I</w:t>
      </w:r>
    </w:p>
    <w:p w14:paraId="3345D77B" w14:textId="77777777" w:rsidR="00BD5BC0" w:rsidRPr="00937F1B" w:rsidRDefault="00960A61">
      <w:pPr>
        <w:spacing w:after="260" w:line="276" w:lineRule="auto"/>
        <w:jc w:val="center"/>
        <w:rPr>
          <w:rFonts w:asciiTheme="minorHAnsi" w:hAnsiTheme="minorHAnsi"/>
        </w:rPr>
      </w:pPr>
      <w:r w:rsidRPr="00937F1B">
        <w:rPr>
          <w:rFonts w:asciiTheme="minorHAnsi" w:hAnsiTheme="minorHAnsi"/>
          <w:b/>
          <w:bCs/>
          <w:sz w:val="24"/>
          <w:szCs w:val="24"/>
        </w:rPr>
        <w:t>TÉRMINOS Y CONDICIONES GENERALES</w:t>
      </w:r>
    </w:p>
    <w:p w14:paraId="19685B82" w14:textId="77777777" w:rsidR="00BD5BC0" w:rsidRPr="00937F1B" w:rsidRDefault="00960A61">
      <w:pPr>
        <w:spacing w:before="260" w:after="140" w:line="276" w:lineRule="auto"/>
        <w:rPr>
          <w:rFonts w:asciiTheme="minorHAnsi" w:hAnsiTheme="minorHAnsi"/>
        </w:rPr>
      </w:pPr>
      <w:r w:rsidRPr="00937F1B">
        <w:rPr>
          <w:rFonts w:asciiTheme="minorHAnsi" w:hAnsiTheme="minorHAnsi"/>
          <w:b/>
          <w:bCs/>
        </w:rPr>
        <w:t>CLÁUSULA PRIMERA — DEFINICIONES</w:t>
      </w:r>
    </w:p>
    <w:p w14:paraId="538B4B30" w14:textId="356FA1D1" w:rsidR="00BD5BC0" w:rsidRPr="00937F1B" w:rsidRDefault="00960A61">
      <w:pPr>
        <w:spacing w:before="100" w:after="100" w:line="276" w:lineRule="auto"/>
        <w:jc w:val="both"/>
        <w:rPr>
          <w:rFonts w:asciiTheme="minorHAnsi" w:hAnsiTheme="minorHAnsi"/>
        </w:rPr>
      </w:pPr>
      <w:r w:rsidRPr="00937F1B">
        <w:rPr>
          <w:rFonts w:asciiTheme="minorHAnsi" w:hAnsiTheme="minorHAnsi"/>
          <w:b/>
          <w:bCs/>
        </w:rPr>
        <w:t xml:space="preserve">1.1. Definiciones remitidas al Reglamento: </w:t>
      </w:r>
      <w:r w:rsidRPr="00937F1B">
        <w:rPr>
          <w:rFonts w:asciiTheme="minorHAnsi" w:hAnsiTheme="minorHAnsi"/>
        </w:rPr>
        <w:t>los términos en mayúsculas utilizados en los Términos y Condiciones Generales y no definidos expresamente en esta Cláusula tienen el significado que les asigna la Sección 1.9 del Reglamento y, en su defecto, el artículo 2°, Sección II, Capítulo II, Título I de las N</w:t>
      </w:r>
      <w:r w:rsidR="00682C67">
        <w:rPr>
          <w:rFonts w:asciiTheme="minorHAnsi" w:hAnsiTheme="minorHAnsi"/>
        </w:rPr>
        <w:t>ormas</w:t>
      </w:r>
      <w:r w:rsidRPr="00937F1B">
        <w:rPr>
          <w:rFonts w:asciiTheme="minorHAnsi" w:hAnsiTheme="minorHAnsi"/>
        </w:rPr>
        <w:t xml:space="preserve"> CNV o las que en el futuro las reemplacen o sustituyan.</w:t>
      </w:r>
    </w:p>
    <w:p w14:paraId="21D05CC9" w14:textId="77777777" w:rsidR="00BD5BC0" w:rsidRPr="00937F1B" w:rsidRDefault="00960A61">
      <w:pPr>
        <w:spacing w:before="100" w:after="100" w:line="276" w:lineRule="auto"/>
        <w:jc w:val="both"/>
        <w:rPr>
          <w:rFonts w:asciiTheme="minorHAnsi" w:hAnsiTheme="minorHAnsi"/>
        </w:rPr>
      </w:pPr>
      <w:r w:rsidRPr="00937F1B">
        <w:rPr>
          <w:rFonts w:asciiTheme="minorHAnsi" w:hAnsiTheme="minorHAnsi"/>
          <w:b/>
          <w:bCs/>
        </w:rPr>
        <w:t xml:space="preserve">1.2. Definiciones específicas: </w:t>
      </w:r>
      <w:r w:rsidRPr="00937F1B">
        <w:rPr>
          <w:rFonts w:asciiTheme="minorHAnsi" w:hAnsiTheme="minorHAnsi"/>
        </w:rPr>
        <w:t>a los fines de la Solicitud y de los Términos y Condiciones Generales:</w:t>
      </w:r>
    </w:p>
    <w:p w14:paraId="51845785" w14:textId="6D667185"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 xml:space="preserve">(a) "Empleador": el solicitante identificado en el encabezamiento de la Solicitud y, una vez perfeccionada su incorporación conforme la Cláusula Tercera, el </w:t>
      </w:r>
      <w:proofErr w:type="spellStart"/>
      <w:r w:rsidR="006306F1">
        <w:rPr>
          <w:rFonts w:asciiTheme="minorHAnsi" w:hAnsiTheme="minorHAnsi"/>
        </w:rPr>
        <w:t>Cuotapartista</w:t>
      </w:r>
      <w:proofErr w:type="spellEnd"/>
      <w:r w:rsidRPr="00937F1B">
        <w:rPr>
          <w:rFonts w:asciiTheme="minorHAnsi" w:hAnsiTheme="minorHAnsi"/>
        </w:rPr>
        <w:t xml:space="preserve"> del FCI en los términos del Reglamento.</w:t>
      </w:r>
    </w:p>
    <w:p w14:paraId="5D1E749D" w14:textId="77777777"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(b) "Constancia de Incorporación": la constancia prevista en la Cláusula 3.3, conforme el modelo del Anexo III.</w:t>
      </w:r>
    </w:p>
    <w:p w14:paraId="746C8911" w14:textId="77777777"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(c) "Solicitud": la presente solicitud de incorporación formulada por el Empleador.</w:t>
      </w:r>
    </w:p>
    <w:p w14:paraId="02D34FCF" w14:textId="2B3D1DD4"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 xml:space="preserve">(d) "Partes": conjuntamente, la </w:t>
      </w:r>
      <w:r w:rsidR="006306F1">
        <w:rPr>
          <w:rFonts w:asciiTheme="minorHAnsi" w:hAnsiTheme="minorHAnsi"/>
        </w:rPr>
        <w:t>Sociedad Gerente</w:t>
      </w:r>
      <w:r w:rsidRPr="00937F1B">
        <w:rPr>
          <w:rFonts w:asciiTheme="minorHAnsi" w:hAnsiTheme="minorHAnsi"/>
        </w:rPr>
        <w:t xml:space="preserve"> y el Empleador.</w:t>
      </w:r>
    </w:p>
    <w:p w14:paraId="7FA96A9F" w14:textId="4F021634"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 xml:space="preserve">(e) "Reglamento": el reglamento de gestión del FCI, disponible en el sitio web de la </w:t>
      </w:r>
      <w:r w:rsidR="006306F1">
        <w:rPr>
          <w:rFonts w:asciiTheme="minorHAnsi" w:hAnsiTheme="minorHAnsi"/>
        </w:rPr>
        <w:t>Sociedad Gerente</w:t>
      </w:r>
      <w:r w:rsidRPr="00937F1B">
        <w:rPr>
          <w:rFonts w:asciiTheme="minorHAnsi" w:hAnsiTheme="minorHAnsi"/>
        </w:rPr>
        <w:t>, cuya recepción, aceptación y conocimiento por el Empleador quedan acreditados mediante la conformidad prestada en la presente Solicitud.</w:t>
      </w:r>
    </w:p>
    <w:p w14:paraId="55921D2A" w14:textId="77777777" w:rsidR="00BD5BC0" w:rsidRPr="00937F1B" w:rsidRDefault="00960A61">
      <w:pPr>
        <w:spacing w:before="260" w:after="140" w:line="276" w:lineRule="auto"/>
        <w:rPr>
          <w:rFonts w:asciiTheme="minorHAnsi" w:hAnsiTheme="minorHAnsi"/>
        </w:rPr>
      </w:pPr>
      <w:r w:rsidRPr="00937F1B">
        <w:rPr>
          <w:rFonts w:asciiTheme="minorHAnsi" w:hAnsiTheme="minorHAnsi"/>
          <w:b/>
          <w:bCs/>
        </w:rPr>
        <w:t>CLÁUSULA SEGUNDA — OBJETO Y PREVALENCIA DEL REGLAMENTO</w:t>
      </w:r>
    </w:p>
    <w:p w14:paraId="6175B391" w14:textId="02A1ABE8" w:rsidR="00BD5BC0" w:rsidRPr="00937F1B" w:rsidRDefault="00960A61">
      <w:pPr>
        <w:spacing w:before="100" w:after="100" w:line="276" w:lineRule="auto"/>
        <w:jc w:val="both"/>
        <w:rPr>
          <w:rFonts w:asciiTheme="minorHAnsi" w:hAnsiTheme="minorHAnsi"/>
        </w:rPr>
      </w:pPr>
      <w:r w:rsidRPr="00937F1B">
        <w:rPr>
          <w:rFonts w:asciiTheme="minorHAnsi" w:hAnsiTheme="minorHAnsi"/>
          <w:b/>
          <w:bCs/>
        </w:rPr>
        <w:t xml:space="preserve">2.1. </w:t>
      </w:r>
      <w:r w:rsidR="006F24B8" w:rsidRPr="00937F1B">
        <w:rPr>
          <w:rFonts w:asciiTheme="minorHAnsi" w:hAnsiTheme="minorHAnsi"/>
        </w:rPr>
        <w:t>E</w:t>
      </w:r>
      <w:r w:rsidRPr="00937F1B">
        <w:rPr>
          <w:rFonts w:asciiTheme="minorHAnsi" w:hAnsiTheme="minorHAnsi"/>
        </w:rPr>
        <w:t>l objeto, la naturaleza jurídica, el marco normativo aplicable y las demás características del FCI se rigen íntegramente por el Reglamento, documento único, completo y autosuficiente conforme su Sección 1.1, y no están sujetas a modificación por parte del Empleador.</w:t>
      </w:r>
    </w:p>
    <w:p w14:paraId="7B769D4F" w14:textId="13BF88A5" w:rsidR="00BD5BC0" w:rsidRPr="00937F1B" w:rsidRDefault="00960A61">
      <w:pPr>
        <w:spacing w:before="100" w:after="100" w:line="276" w:lineRule="auto"/>
        <w:jc w:val="both"/>
        <w:rPr>
          <w:rFonts w:asciiTheme="minorHAnsi" w:hAnsiTheme="minorHAnsi"/>
        </w:rPr>
      </w:pPr>
      <w:r w:rsidRPr="00937F1B">
        <w:rPr>
          <w:rFonts w:asciiTheme="minorHAnsi" w:hAnsiTheme="minorHAnsi"/>
          <w:b/>
          <w:bCs/>
        </w:rPr>
        <w:t xml:space="preserve">2.2. </w:t>
      </w:r>
      <w:r w:rsidR="006F24B8" w:rsidRPr="00937F1B">
        <w:rPr>
          <w:rFonts w:asciiTheme="minorHAnsi" w:hAnsiTheme="minorHAnsi"/>
        </w:rPr>
        <w:t>E</w:t>
      </w:r>
      <w:r w:rsidRPr="00937F1B">
        <w:rPr>
          <w:rFonts w:asciiTheme="minorHAnsi" w:hAnsiTheme="minorHAnsi"/>
        </w:rPr>
        <w:t>n caso de discrepancia entre los Términos y Condiciones Generales o los Términos y Condiciones Particulares y el Reglamento respecto de la aplicación de las N</w:t>
      </w:r>
      <w:r w:rsidR="006306F1">
        <w:rPr>
          <w:rFonts w:asciiTheme="minorHAnsi" w:hAnsiTheme="minorHAnsi"/>
        </w:rPr>
        <w:t>ormas</w:t>
      </w:r>
      <w:r w:rsidRPr="00937F1B">
        <w:rPr>
          <w:rFonts w:asciiTheme="minorHAnsi" w:hAnsiTheme="minorHAnsi"/>
        </w:rPr>
        <w:t xml:space="preserve"> FAL o de las N</w:t>
      </w:r>
      <w:r w:rsidR="006306F1">
        <w:rPr>
          <w:rFonts w:asciiTheme="minorHAnsi" w:hAnsiTheme="minorHAnsi"/>
        </w:rPr>
        <w:t>ormas</w:t>
      </w:r>
      <w:r w:rsidRPr="00937F1B">
        <w:rPr>
          <w:rFonts w:asciiTheme="minorHAnsi" w:hAnsiTheme="minorHAnsi"/>
        </w:rPr>
        <w:t xml:space="preserve"> CNV, prevalecerá el Reglamento.</w:t>
      </w:r>
    </w:p>
    <w:p w14:paraId="107DE586" w14:textId="77777777" w:rsidR="00BD5BC0" w:rsidRPr="00937F1B" w:rsidRDefault="00960A61">
      <w:pPr>
        <w:spacing w:before="260" w:after="140" w:line="276" w:lineRule="auto"/>
        <w:rPr>
          <w:rFonts w:asciiTheme="minorHAnsi" w:hAnsiTheme="minorHAnsi"/>
        </w:rPr>
      </w:pPr>
      <w:r w:rsidRPr="00937F1B">
        <w:rPr>
          <w:rFonts w:asciiTheme="minorHAnsi" w:hAnsiTheme="minorHAnsi"/>
          <w:b/>
          <w:bCs/>
        </w:rPr>
        <w:t>CLÁUSULA TERCERA — VALIDACIÓN Y ACEPTACIÓN DE LA SOLICITUD</w:t>
      </w:r>
    </w:p>
    <w:p w14:paraId="48DB08E4" w14:textId="263B54F0" w:rsidR="00BD5BC0" w:rsidRPr="00937F1B" w:rsidRDefault="00960A61">
      <w:pPr>
        <w:spacing w:before="100" w:after="100" w:line="276" w:lineRule="auto"/>
        <w:jc w:val="both"/>
        <w:rPr>
          <w:rFonts w:asciiTheme="minorHAnsi" w:hAnsiTheme="minorHAnsi"/>
        </w:rPr>
      </w:pPr>
      <w:r w:rsidRPr="00937F1B">
        <w:rPr>
          <w:rFonts w:asciiTheme="minorHAnsi" w:hAnsiTheme="minorHAnsi"/>
          <w:b/>
          <w:bCs/>
        </w:rPr>
        <w:t xml:space="preserve">3.1. Presentación: </w:t>
      </w:r>
      <w:r w:rsidRPr="00937F1B">
        <w:rPr>
          <w:rFonts w:asciiTheme="minorHAnsi" w:hAnsiTheme="minorHAnsi"/>
        </w:rPr>
        <w:t xml:space="preserve">la Solicitud se tendrá por presentada con la recepción por la </w:t>
      </w:r>
      <w:r w:rsidR="006306F1">
        <w:rPr>
          <w:rFonts w:asciiTheme="minorHAnsi" w:hAnsiTheme="minorHAnsi"/>
        </w:rPr>
        <w:t>Sociedad Gerente</w:t>
      </w:r>
      <w:r w:rsidRPr="00937F1B">
        <w:rPr>
          <w:rFonts w:asciiTheme="minorHAnsi" w:hAnsiTheme="minorHAnsi"/>
        </w:rPr>
        <w:t>, en su carácter de administrador del FCI, de la totalidad de la información y documentación requerida en su encabezamiento, debidamente completada y suscripta por persona autorizada del Empleador (la "Información de Adhesión").</w:t>
      </w:r>
    </w:p>
    <w:p w14:paraId="15F0EA0C" w14:textId="4A44D7CB" w:rsidR="00BD5BC0" w:rsidRPr="00937F1B" w:rsidRDefault="00960A61">
      <w:pPr>
        <w:spacing w:before="100" w:after="100" w:line="276" w:lineRule="auto"/>
        <w:jc w:val="both"/>
        <w:rPr>
          <w:rFonts w:asciiTheme="minorHAnsi" w:hAnsiTheme="minorHAnsi"/>
        </w:rPr>
      </w:pPr>
      <w:r w:rsidRPr="00937F1B">
        <w:rPr>
          <w:rFonts w:asciiTheme="minorHAnsi" w:hAnsiTheme="minorHAnsi"/>
          <w:b/>
          <w:bCs/>
        </w:rPr>
        <w:t xml:space="preserve">3.2. Validación: </w:t>
      </w:r>
      <w:r w:rsidRPr="00937F1B">
        <w:rPr>
          <w:rFonts w:asciiTheme="minorHAnsi" w:hAnsiTheme="minorHAnsi"/>
        </w:rPr>
        <w:t xml:space="preserve">recibida la Información de Adhesión, la </w:t>
      </w:r>
      <w:r w:rsidR="006306F1">
        <w:rPr>
          <w:rFonts w:asciiTheme="minorHAnsi" w:hAnsiTheme="minorHAnsi"/>
        </w:rPr>
        <w:t>Sociedad Gerente</w:t>
      </w:r>
      <w:r w:rsidRPr="00937F1B">
        <w:rPr>
          <w:rFonts w:asciiTheme="minorHAnsi" w:hAnsiTheme="minorHAnsi"/>
        </w:rPr>
        <w:t xml:space="preserve">, actuando como administrador del FCI, validará únicamente: (i) la inexistencia de vinculación entre el Empleador y la </w:t>
      </w:r>
      <w:r w:rsidR="006306F1">
        <w:rPr>
          <w:rFonts w:asciiTheme="minorHAnsi" w:hAnsiTheme="minorHAnsi"/>
        </w:rPr>
        <w:t>Sociedad Gerente</w:t>
      </w:r>
      <w:r w:rsidRPr="00937F1B">
        <w:rPr>
          <w:rFonts w:asciiTheme="minorHAnsi" w:hAnsiTheme="minorHAnsi"/>
        </w:rPr>
        <w:t xml:space="preserve">, en los términos del artículo 62 de la Ley FAL y de la Sección 3.2 del Reglamento; (ii) el resultado del proceso de vinculación con clientes conforme la normativa vigente en la materia y las demás normas internas vinculadas a la aceptación de clientes por parte de la </w:t>
      </w:r>
      <w:r w:rsidR="006306F1">
        <w:rPr>
          <w:rFonts w:asciiTheme="minorHAnsi" w:hAnsiTheme="minorHAnsi"/>
        </w:rPr>
        <w:t>Sociedad Gerente</w:t>
      </w:r>
      <w:r w:rsidRPr="00937F1B">
        <w:rPr>
          <w:rFonts w:asciiTheme="minorHAnsi" w:hAnsiTheme="minorHAnsi"/>
        </w:rPr>
        <w:t xml:space="preserve">; y (iii) que la Información de Adhesión se encuentre completa y sea consistente con la documentación acompañada. La </w:t>
      </w:r>
      <w:r w:rsidR="006306F1">
        <w:rPr>
          <w:rFonts w:asciiTheme="minorHAnsi" w:hAnsiTheme="minorHAnsi"/>
        </w:rPr>
        <w:t>Sociedad Gerente</w:t>
      </w:r>
      <w:r w:rsidRPr="00937F1B">
        <w:rPr>
          <w:rFonts w:asciiTheme="minorHAnsi" w:hAnsiTheme="minorHAnsi"/>
        </w:rPr>
        <w:t xml:space="preserve"> no efectuará, a los fines de la presente Cláusula, ninguna otra validación, análisis o control adicional, y en particular no evaluará la conveniencia, oportunidad ni mérito de la incorporación del Empleador.</w:t>
      </w:r>
    </w:p>
    <w:p w14:paraId="564F9251" w14:textId="1C66026D" w:rsidR="00BD5BC0" w:rsidRPr="00937F1B" w:rsidRDefault="00960A61">
      <w:pPr>
        <w:spacing w:before="100" w:after="100" w:line="276" w:lineRule="auto"/>
        <w:jc w:val="both"/>
        <w:rPr>
          <w:rFonts w:asciiTheme="minorHAnsi" w:hAnsiTheme="minorHAnsi"/>
        </w:rPr>
      </w:pPr>
      <w:r w:rsidRPr="00937F1B">
        <w:rPr>
          <w:rFonts w:asciiTheme="minorHAnsi" w:hAnsiTheme="minorHAnsi"/>
          <w:b/>
          <w:bCs/>
        </w:rPr>
        <w:lastRenderedPageBreak/>
        <w:t xml:space="preserve">3.3. Aceptación: </w:t>
      </w:r>
      <w:r w:rsidRPr="00937F1B">
        <w:rPr>
          <w:rFonts w:asciiTheme="minorHAnsi" w:hAnsiTheme="minorHAnsi"/>
        </w:rPr>
        <w:t xml:space="preserve">verificada favorablemente la validación prevista en la Cláusula 3.2, la </w:t>
      </w:r>
      <w:r w:rsidR="006306F1">
        <w:rPr>
          <w:rFonts w:asciiTheme="minorHAnsi" w:hAnsiTheme="minorHAnsi"/>
        </w:rPr>
        <w:t>Sociedad Gerente</w:t>
      </w:r>
      <w:r w:rsidRPr="00937F1B">
        <w:rPr>
          <w:rFonts w:asciiTheme="minorHAnsi" w:hAnsiTheme="minorHAnsi"/>
        </w:rPr>
        <w:t xml:space="preserve"> emitirá, dentro de los TRES (3) días hábiles de presentada la Información de Adhesión completa, la Constancia de Incorporación conforme el modelo del Anexo III, cuya emisión hace obligatoria la incorporación del Empleador al FCI y la actuación de la </w:t>
      </w:r>
      <w:r w:rsidR="006306F1">
        <w:rPr>
          <w:rFonts w:asciiTheme="minorHAnsi" w:hAnsiTheme="minorHAnsi"/>
        </w:rPr>
        <w:t>Sociedad Gerente</w:t>
      </w:r>
      <w:r w:rsidRPr="00937F1B">
        <w:rPr>
          <w:rFonts w:asciiTheme="minorHAnsi" w:hAnsiTheme="minorHAnsi"/>
        </w:rPr>
        <w:t xml:space="preserve">. Transcurrido dicho plazo sin que la </w:t>
      </w:r>
      <w:r w:rsidR="006306F1">
        <w:rPr>
          <w:rFonts w:asciiTheme="minorHAnsi" w:hAnsiTheme="minorHAnsi"/>
        </w:rPr>
        <w:t>Sociedad Gerente</w:t>
      </w:r>
      <w:r w:rsidRPr="00937F1B">
        <w:rPr>
          <w:rFonts w:asciiTheme="minorHAnsi" w:hAnsiTheme="minorHAnsi"/>
        </w:rPr>
        <w:t xml:space="preserve"> hubiera comunicado el rechazo de la Solicitud o solicitado información adicional conforme la Cláusula 3.4, la incorporación se tendrá por perfeccionada de pleno derecho al vencimiento del plazo indicado.</w:t>
      </w:r>
    </w:p>
    <w:p w14:paraId="45AD23F6" w14:textId="7CF3DAF8" w:rsidR="00BD5BC0" w:rsidRPr="00937F1B" w:rsidRDefault="00960A61">
      <w:pPr>
        <w:spacing w:before="100" w:after="100" w:line="276" w:lineRule="auto"/>
        <w:jc w:val="both"/>
        <w:rPr>
          <w:rFonts w:asciiTheme="minorHAnsi" w:hAnsiTheme="minorHAnsi"/>
        </w:rPr>
      </w:pPr>
      <w:r w:rsidRPr="00937F1B">
        <w:rPr>
          <w:rFonts w:asciiTheme="minorHAnsi" w:hAnsiTheme="minorHAnsi"/>
          <w:b/>
          <w:bCs/>
        </w:rPr>
        <w:t xml:space="preserve">3.4. Rechazo: </w:t>
      </w:r>
      <w:r w:rsidRPr="00937F1B">
        <w:rPr>
          <w:rFonts w:asciiTheme="minorHAnsi" w:hAnsiTheme="minorHAnsi"/>
        </w:rPr>
        <w:t xml:space="preserve">constatada la configuración de alguna de las causales indicadas en los apartados (i) o (ii) de la Cláusula 3.2, o la persistencia de la falta de integridad o consistencia indicada en el apartado (iii) luego de requerida su subsanación o complemento por un plazo adicional de TRES (3) días hábiles, la </w:t>
      </w:r>
      <w:r w:rsidR="006306F1">
        <w:rPr>
          <w:rFonts w:asciiTheme="minorHAnsi" w:hAnsiTheme="minorHAnsi"/>
        </w:rPr>
        <w:t>Sociedad Gerente</w:t>
      </w:r>
      <w:r w:rsidRPr="00937F1B">
        <w:rPr>
          <w:rFonts w:asciiTheme="minorHAnsi" w:hAnsiTheme="minorHAnsi"/>
        </w:rPr>
        <w:t xml:space="preserve"> comunicará al Empleador el rechazo de la Solicitud, con indicación de la causal invocada, dentro del plazo previsto en la Cláusula 3.3. El rechazo no genera responsabilidad alguna de la </w:t>
      </w:r>
      <w:r w:rsidR="006306F1">
        <w:rPr>
          <w:rFonts w:asciiTheme="minorHAnsi" w:hAnsiTheme="minorHAnsi"/>
        </w:rPr>
        <w:t>Sociedad Gerente</w:t>
      </w:r>
      <w:r w:rsidRPr="00937F1B">
        <w:rPr>
          <w:rFonts w:asciiTheme="minorHAnsi" w:hAnsiTheme="minorHAnsi"/>
        </w:rPr>
        <w:t xml:space="preserve"> frente al Empleador.</w:t>
      </w:r>
    </w:p>
    <w:p w14:paraId="1E497BD8" w14:textId="77777777" w:rsidR="00BD5BC0" w:rsidRPr="00937F1B" w:rsidRDefault="00960A61">
      <w:pPr>
        <w:spacing w:before="260" w:after="140" w:line="276" w:lineRule="auto"/>
        <w:rPr>
          <w:rFonts w:asciiTheme="minorHAnsi" w:hAnsiTheme="minorHAnsi"/>
        </w:rPr>
      </w:pPr>
      <w:r w:rsidRPr="00937F1B">
        <w:rPr>
          <w:rFonts w:asciiTheme="minorHAnsi" w:hAnsiTheme="minorHAnsi"/>
          <w:b/>
          <w:bCs/>
        </w:rPr>
        <w:t>CLÁUSULA CUARTA — ASIGNACIÓN DE OFICIO</w:t>
      </w:r>
    </w:p>
    <w:p w14:paraId="0420E164" w14:textId="7DCF44DC" w:rsidR="00BD5BC0" w:rsidRPr="00937F1B" w:rsidRDefault="00960A61">
      <w:pPr>
        <w:spacing w:before="100" w:after="100" w:line="276" w:lineRule="auto"/>
        <w:jc w:val="both"/>
        <w:rPr>
          <w:rFonts w:asciiTheme="minorHAnsi" w:hAnsiTheme="minorHAnsi"/>
        </w:rPr>
      </w:pPr>
      <w:r w:rsidRPr="00937F1B">
        <w:rPr>
          <w:rFonts w:asciiTheme="minorHAnsi" w:hAnsiTheme="minorHAnsi"/>
          <w:b/>
          <w:bCs/>
        </w:rPr>
        <w:t xml:space="preserve">4.1. </w:t>
      </w:r>
      <w:r w:rsidR="00420924">
        <w:rPr>
          <w:rFonts w:asciiTheme="minorHAnsi" w:hAnsiTheme="minorHAnsi"/>
        </w:rPr>
        <w:t>C</w:t>
      </w:r>
      <w:r w:rsidRPr="00937F1B">
        <w:rPr>
          <w:rFonts w:asciiTheme="minorHAnsi" w:hAnsiTheme="minorHAnsi"/>
        </w:rPr>
        <w:t>onforme la Sección 1.8 del Reglamento, y a la fecha de suscripción de la presente Solicitud, el FCI (marcar la opción que corresponda):</w:t>
      </w:r>
    </w:p>
    <w:p w14:paraId="7C737D96" w14:textId="22182C67" w:rsidR="00BD5BC0" w:rsidRPr="00937F1B" w:rsidRDefault="00960A61">
      <w:pPr>
        <w:spacing w:after="100" w:line="276" w:lineRule="auto"/>
        <w:ind w:left="720" w:hanging="360"/>
        <w:jc w:val="both"/>
        <w:rPr>
          <w:rFonts w:asciiTheme="minorHAnsi" w:hAnsiTheme="minorHAnsi"/>
        </w:rPr>
      </w:pPr>
      <w:r w:rsidRPr="00937F1B">
        <w:rPr>
          <w:rFonts w:asciiTheme="minorHAnsi" w:hAnsiTheme="minorHAnsi"/>
        </w:rPr>
        <w:t xml:space="preserve">☐  no se encuentra identificado como vehículo elegible para la asignación de oficio de empleadores por la CNV, pero podrá pasar a estarlo en el futuro por decisión de la </w:t>
      </w:r>
      <w:r w:rsidR="00682C67">
        <w:rPr>
          <w:rFonts w:asciiTheme="minorHAnsi" w:hAnsiTheme="minorHAnsi"/>
        </w:rPr>
        <w:t>Sociedad Gerente</w:t>
      </w:r>
      <w:r w:rsidRPr="00937F1B">
        <w:rPr>
          <w:rFonts w:asciiTheme="minorHAnsi" w:hAnsiTheme="minorHAnsi"/>
        </w:rPr>
        <w:t>, sin necesidad de la conformidad del Empleador.</w:t>
      </w:r>
    </w:p>
    <w:p w14:paraId="75A5CF89" w14:textId="77777777" w:rsidR="00BD5BC0" w:rsidRPr="00937F1B" w:rsidRDefault="00960A61">
      <w:pPr>
        <w:spacing w:after="100" w:line="276" w:lineRule="auto"/>
        <w:ind w:left="720" w:hanging="360"/>
        <w:jc w:val="both"/>
        <w:rPr>
          <w:rFonts w:asciiTheme="minorHAnsi" w:hAnsiTheme="minorHAnsi"/>
        </w:rPr>
      </w:pPr>
      <w:r w:rsidRPr="00937F1B">
        <w:rPr>
          <w:rFonts w:asciiTheme="minorHAnsi" w:hAnsiTheme="minorHAnsi"/>
        </w:rPr>
        <w:t>☐  no se encuentra identificado como vehículo elegible para la asignación de oficio de empleadores por la CNV, y solo podrá pasar a estarlo en el futuro con la conformidad expresa del Empleador.</w:t>
      </w:r>
    </w:p>
    <w:p w14:paraId="7517B81F" w14:textId="77777777" w:rsidR="00BD5BC0" w:rsidRPr="00937F1B" w:rsidRDefault="00960A61">
      <w:pPr>
        <w:spacing w:after="100" w:line="276" w:lineRule="auto"/>
        <w:ind w:left="720" w:hanging="360"/>
        <w:jc w:val="both"/>
        <w:rPr>
          <w:rFonts w:asciiTheme="minorHAnsi" w:hAnsiTheme="minorHAnsi"/>
        </w:rPr>
      </w:pPr>
      <w:r w:rsidRPr="00937F1B">
        <w:rPr>
          <w:rFonts w:asciiTheme="minorHAnsi" w:hAnsiTheme="minorHAnsi"/>
        </w:rPr>
        <w:t>☐  se encuentra identificado como vehículo elegible para la asignación de oficio de empleadores por la CNV.</w:t>
      </w:r>
    </w:p>
    <w:p w14:paraId="29FF791F" w14:textId="77777777" w:rsidR="00BD5BC0" w:rsidRPr="00937F1B" w:rsidRDefault="00960A61">
      <w:pPr>
        <w:spacing w:before="260" w:after="140" w:line="276" w:lineRule="auto"/>
        <w:rPr>
          <w:rFonts w:asciiTheme="minorHAnsi" w:hAnsiTheme="minorHAnsi"/>
        </w:rPr>
      </w:pPr>
      <w:r w:rsidRPr="00937F1B">
        <w:rPr>
          <w:rFonts w:asciiTheme="minorHAnsi" w:hAnsiTheme="minorHAnsi"/>
          <w:b/>
          <w:bCs/>
        </w:rPr>
        <w:t>CLÁUSULA QUINTA — CLASE Y CARGOS APLICABLES</w:t>
      </w:r>
    </w:p>
    <w:p w14:paraId="48D6577A" w14:textId="4136E3E6" w:rsidR="00BD5BC0" w:rsidRPr="00937F1B" w:rsidRDefault="00960A61">
      <w:pPr>
        <w:spacing w:before="100" w:after="100" w:line="276" w:lineRule="auto"/>
        <w:jc w:val="both"/>
        <w:rPr>
          <w:rFonts w:asciiTheme="minorHAnsi" w:hAnsiTheme="minorHAnsi"/>
        </w:rPr>
      </w:pPr>
      <w:r w:rsidRPr="00937F1B">
        <w:rPr>
          <w:rFonts w:asciiTheme="minorHAnsi" w:hAnsiTheme="minorHAnsi"/>
          <w:b/>
          <w:bCs/>
        </w:rPr>
        <w:t xml:space="preserve">5.1. </w:t>
      </w:r>
      <w:r w:rsidR="006F24B8" w:rsidRPr="00937F1B">
        <w:rPr>
          <w:rFonts w:asciiTheme="minorHAnsi" w:hAnsiTheme="minorHAnsi"/>
        </w:rPr>
        <w:t>C</w:t>
      </w:r>
      <w:r w:rsidRPr="00937F1B">
        <w:rPr>
          <w:rFonts w:asciiTheme="minorHAnsi" w:hAnsiTheme="minorHAnsi"/>
        </w:rPr>
        <w:t>onforme el Capítulo 6 del Reglamento, el FCI podrá emitir distintas clases de cuotapartes, cada una con los honorarios y gastos que en cada caso se establezcan conforme la Sección 9.2 del Reglamento, dentro del tope global e integral previsto en su Sección 9.1.</w:t>
      </w:r>
    </w:p>
    <w:p w14:paraId="61E6CC85" w14:textId="75BA1F01" w:rsidR="00BD5BC0" w:rsidRPr="00937F1B" w:rsidRDefault="00960A61">
      <w:pPr>
        <w:spacing w:before="100" w:after="100" w:line="276" w:lineRule="auto"/>
        <w:jc w:val="both"/>
        <w:rPr>
          <w:rFonts w:asciiTheme="minorHAnsi" w:hAnsiTheme="minorHAnsi"/>
        </w:rPr>
      </w:pPr>
      <w:r w:rsidRPr="00937F1B">
        <w:rPr>
          <w:rFonts w:asciiTheme="minorHAnsi" w:hAnsiTheme="minorHAnsi"/>
          <w:b/>
          <w:bCs/>
        </w:rPr>
        <w:t xml:space="preserve">5.2. </w:t>
      </w:r>
      <w:r w:rsidR="006F24B8" w:rsidRPr="00937F1B">
        <w:rPr>
          <w:rFonts w:asciiTheme="minorHAnsi" w:hAnsiTheme="minorHAnsi"/>
        </w:rPr>
        <w:t>L</w:t>
      </w:r>
      <w:r w:rsidRPr="00937F1B">
        <w:rPr>
          <w:rFonts w:asciiTheme="minorHAnsi" w:hAnsiTheme="minorHAnsi"/>
        </w:rPr>
        <w:t>a clase a la que se asignarán los aportes del Empleador, los honorarios y gastos aplicables a dicha clase y, en su caso, l</w:t>
      </w:r>
      <w:r w:rsidR="00F93F40">
        <w:rPr>
          <w:rFonts w:asciiTheme="minorHAnsi" w:hAnsiTheme="minorHAnsi"/>
        </w:rPr>
        <w:t>as condiciones bajo las cuales estos podrán variar</w:t>
      </w:r>
      <w:r w:rsidRPr="00937F1B">
        <w:rPr>
          <w:rFonts w:asciiTheme="minorHAnsi" w:hAnsiTheme="minorHAnsi"/>
        </w:rPr>
        <w:t xml:space="preserve"> se establecen en el Anexo II (los "Términos y Condiciones Particulares").</w:t>
      </w:r>
    </w:p>
    <w:p w14:paraId="6E40E50D" w14:textId="068723AB" w:rsidR="00BD5BC0" w:rsidRPr="00937F1B" w:rsidRDefault="00960A61">
      <w:pPr>
        <w:spacing w:before="100" w:after="100" w:line="276" w:lineRule="auto"/>
        <w:jc w:val="both"/>
        <w:rPr>
          <w:rFonts w:asciiTheme="minorHAnsi" w:hAnsiTheme="minorHAnsi"/>
        </w:rPr>
      </w:pPr>
      <w:r w:rsidRPr="00937F1B">
        <w:rPr>
          <w:rFonts w:asciiTheme="minorHAnsi" w:hAnsiTheme="minorHAnsi"/>
          <w:b/>
          <w:bCs/>
        </w:rPr>
        <w:t xml:space="preserve">5.3. </w:t>
      </w:r>
      <w:r w:rsidR="006F24B8" w:rsidRPr="00937F1B">
        <w:rPr>
          <w:rFonts w:asciiTheme="minorHAnsi" w:hAnsiTheme="minorHAnsi"/>
        </w:rPr>
        <w:t>L</w:t>
      </w:r>
      <w:r w:rsidRPr="00937F1B">
        <w:rPr>
          <w:rFonts w:asciiTheme="minorHAnsi" w:hAnsiTheme="minorHAnsi"/>
        </w:rPr>
        <w:t>a modificación de la clase asignada al Empleador, o de los honorarios y gastos previstos en el Reglamento que le aplique</w:t>
      </w:r>
      <w:r w:rsidR="00F93F40">
        <w:rPr>
          <w:rFonts w:asciiTheme="minorHAnsi" w:hAnsiTheme="minorHAnsi"/>
        </w:rPr>
        <w:t>n, requerirá la conformidad de e</w:t>
      </w:r>
      <w:r w:rsidRPr="00937F1B">
        <w:rPr>
          <w:rFonts w:asciiTheme="minorHAnsi" w:hAnsiTheme="minorHAnsi"/>
        </w:rPr>
        <w:t>ste, salvo en los supuestos de variación previstos en el Anexo II, los cuales operarán de pleno derecho al verificarse la circunstancia allí establecida, sin necesidad de nuevo acuerdo o aceptación.</w:t>
      </w:r>
    </w:p>
    <w:p w14:paraId="4AA022A7" w14:textId="77777777" w:rsidR="00BD5BC0" w:rsidRPr="00937F1B" w:rsidRDefault="00960A61">
      <w:pPr>
        <w:spacing w:before="260" w:after="140" w:line="276" w:lineRule="auto"/>
        <w:rPr>
          <w:rFonts w:asciiTheme="minorHAnsi" w:hAnsiTheme="minorHAnsi"/>
        </w:rPr>
      </w:pPr>
      <w:r w:rsidRPr="00937F1B">
        <w:rPr>
          <w:rFonts w:asciiTheme="minorHAnsi" w:hAnsiTheme="minorHAnsi"/>
          <w:b/>
          <w:bCs/>
        </w:rPr>
        <w:t>CLÁUSULA SEXTA — INDEMNIDAD</w:t>
      </w:r>
    </w:p>
    <w:p w14:paraId="7C5E2EF7" w14:textId="57CB11EC" w:rsidR="00BD5BC0" w:rsidRPr="00937F1B" w:rsidRDefault="00960A61">
      <w:pPr>
        <w:spacing w:before="100" w:after="100" w:line="276" w:lineRule="auto"/>
        <w:jc w:val="both"/>
        <w:rPr>
          <w:rFonts w:asciiTheme="minorHAnsi" w:hAnsiTheme="minorHAnsi"/>
        </w:rPr>
      </w:pPr>
      <w:r w:rsidRPr="00937F1B">
        <w:rPr>
          <w:rFonts w:asciiTheme="minorHAnsi" w:hAnsiTheme="minorHAnsi"/>
          <w:b/>
          <w:bCs/>
        </w:rPr>
        <w:t xml:space="preserve">6.1. </w:t>
      </w:r>
      <w:r w:rsidR="006F24B8" w:rsidRPr="00937F1B">
        <w:rPr>
          <w:rFonts w:asciiTheme="minorHAnsi" w:hAnsiTheme="minorHAnsi"/>
        </w:rPr>
        <w:t>E</w:t>
      </w:r>
      <w:r w:rsidRPr="00937F1B">
        <w:rPr>
          <w:rFonts w:asciiTheme="minorHAnsi" w:hAnsiTheme="minorHAnsi"/>
        </w:rPr>
        <w:t xml:space="preserve">l Empleador mantendrá indemnes a la </w:t>
      </w:r>
      <w:r w:rsidR="006306F1">
        <w:rPr>
          <w:rFonts w:asciiTheme="minorHAnsi" w:hAnsiTheme="minorHAnsi"/>
        </w:rPr>
        <w:t>Sociedad Gerente</w:t>
      </w:r>
      <w:r w:rsidRPr="00937F1B">
        <w:rPr>
          <w:rFonts w:asciiTheme="minorHAnsi" w:hAnsiTheme="minorHAnsi"/>
        </w:rPr>
        <w:t xml:space="preserve">, a la </w:t>
      </w:r>
      <w:r w:rsidR="006306F1">
        <w:rPr>
          <w:rFonts w:asciiTheme="minorHAnsi" w:hAnsiTheme="minorHAnsi"/>
        </w:rPr>
        <w:t>Sociedad Depositaria</w:t>
      </w:r>
      <w:r w:rsidRPr="00937F1B">
        <w:rPr>
          <w:rFonts w:asciiTheme="minorHAnsi" w:hAnsiTheme="minorHAnsi"/>
        </w:rPr>
        <w:t>, a sus respectivas sociedades controlantes, controladas y vinculadas, y a los directores, síndicos, integrantes del consejo de vigilancia, gerentes, apoderados, funcionarios, empleados y demás dependientes de todas ellas (los "Sujetos Indemnizables"), en los términos y con el alcance previstos en la Sección 15.8 del Reglamento, la que el Empleador declara conocer y aceptar.</w:t>
      </w:r>
    </w:p>
    <w:p w14:paraId="443CB2D1" w14:textId="2B140D2C" w:rsidR="00BD5BC0" w:rsidRPr="00937F1B" w:rsidRDefault="00960A61">
      <w:pPr>
        <w:spacing w:before="100" w:after="100" w:line="276" w:lineRule="auto"/>
        <w:jc w:val="both"/>
        <w:rPr>
          <w:rFonts w:asciiTheme="minorHAnsi" w:hAnsiTheme="minorHAnsi"/>
        </w:rPr>
      </w:pPr>
      <w:r w:rsidRPr="00937F1B">
        <w:rPr>
          <w:rFonts w:asciiTheme="minorHAnsi" w:hAnsiTheme="minorHAnsi"/>
          <w:b/>
          <w:bCs/>
        </w:rPr>
        <w:lastRenderedPageBreak/>
        <w:t xml:space="preserve">6.2. </w:t>
      </w:r>
      <w:r w:rsidR="006F24B8" w:rsidRPr="00937F1B">
        <w:rPr>
          <w:rFonts w:asciiTheme="minorHAnsi" w:hAnsiTheme="minorHAnsi"/>
        </w:rPr>
        <w:t>S</w:t>
      </w:r>
      <w:r w:rsidRPr="00937F1B">
        <w:rPr>
          <w:rFonts w:asciiTheme="minorHAnsi" w:hAnsiTheme="minorHAnsi"/>
        </w:rPr>
        <w:t xml:space="preserve">in perjuicio de la remisión precedente, el Empleador declara conocer expresamente que las sumas debidas en concepto de indemnidad no podrán ser detraídas de su </w:t>
      </w:r>
      <w:r w:rsidR="006306F1">
        <w:rPr>
          <w:rFonts w:asciiTheme="minorHAnsi" w:hAnsiTheme="minorHAnsi"/>
        </w:rPr>
        <w:t>Cuenta Individual</w:t>
      </w:r>
      <w:r w:rsidRPr="00937F1B">
        <w:rPr>
          <w:rFonts w:asciiTheme="minorHAnsi" w:hAnsiTheme="minorHAnsi"/>
        </w:rPr>
        <w:t xml:space="preserve"> ni compensadas con los recursos allí acumulados, atento el carácter de patrimonio separado, de afectación específica e inembargable que les asignan los artículos 59 y 74 de la Ley FAL, debiendo ser abonadas por el Empleador con fondos propios. El deber de indemnidad se mantendrá aun extinguidos los Términos y Condiciones.</w:t>
      </w:r>
    </w:p>
    <w:p w14:paraId="574AD201" w14:textId="317C1648" w:rsidR="00BD5BC0" w:rsidRPr="00937F1B" w:rsidRDefault="00960A61">
      <w:pPr>
        <w:spacing w:before="260" w:after="140" w:line="276" w:lineRule="auto"/>
        <w:rPr>
          <w:rFonts w:asciiTheme="minorHAnsi" w:hAnsiTheme="minorHAnsi"/>
        </w:rPr>
      </w:pPr>
      <w:r w:rsidRPr="00937F1B">
        <w:rPr>
          <w:rFonts w:asciiTheme="minorHAnsi" w:hAnsiTheme="minorHAnsi"/>
          <w:b/>
          <w:bCs/>
        </w:rPr>
        <w:t xml:space="preserve">CLÁUSULA </w:t>
      </w:r>
      <w:r w:rsidR="006F24B8" w:rsidRPr="00937F1B">
        <w:rPr>
          <w:rFonts w:asciiTheme="minorHAnsi" w:hAnsiTheme="minorHAnsi"/>
          <w:b/>
          <w:bCs/>
        </w:rPr>
        <w:t>SÉPTIMA</w:t>
      </w:r>
      <w:r w:rsidRPr="00937F1B">
        <w:rPr>
          <w:rFonts w:asciiTheme="minorHAnsi" w:hAnsiTheme="minorHAnsi"/>
          <w:b/>
          <w:bCs/>
        </w:rPr>
        <w:t xml:space="preserve"> — REMISIÓN GENERAL AL REGLAMENTO</w:t>
      </w:r>
    </w:p>
    <w:p w14:paraId="6C6757C3" w14:textId="20ABEAF6" w:rsidR="00BD5BC0" w:rsidRPr="00937F1B" w:rsidRDefault="0073691F">
      <w:pPr>
        <w:spacing w:before="100" w:after="100" w:line="276" w:lineRule="auto"/>
        <w:jc w:val="both"/>
        <w:rPr>
          <w:rFonts w:asciiTheme="minorHAnsi" w:hAnsiTheme="minorHAnsi"/>
        </w:rPr>
      </w:pPr>
      <w:r>
        <w:rPr>
          <w:rFonts w:asciiTheme="minorHAnsi" w:hAnsiTheme="minorHAnsi"/>
          <w:b/>
          <w:bCs/>
        </w:rPr>
        <w:t>7</w:t>
      </w:r>
      <w:r w:rsidRPr="00937F1B">
        <w:rPr>
          <w:rFonts w:asciiTheme="minorHAnsi" w:hAnsiTheme="minorHAnsi"/>
          <w:b/>
          <w:bCs/>
        </w:rPr>
        <w:t xml:space="preserve">.1. </w:t>
      </w:r>
      <w:r w:rsidR="006F24B8" w:rsidRPr="00937F1B">
        <w:rPr>
          <w:rFonts w:asciiTheme="minorHAnsi" w:hAnsiTheme="minorHAnsi"/>
        </w:rPr>
        <w:t>S</w:t>
      </w:r>
      <w:r w:rsidRPr="00937F1B">
        <w:rPr>
          <w:rFonts w:asciiTheme="minorHAnsi" w:hAnsiTheme="minorHAnsi"/>
        </w:rPr>
        <w:t xml:space="preserve">in perjuicio de lo previsto en las Cláusulas precedentes, la relación entre el Empleador y la </w:t>
      </w:r>
      <w:r w:rsidR="00682C67">
        <w:rPr>
          <w:rFonts w:asciiTheme="minorHAnsi" w:hAnsiTheme="minorHAnsi"/>
        </w:rPr>
        <w:t>Sociedad Gerente</w:t>
      </w:r>
      <w:r w:rsidRPr="00937F1B">
        <w:rPr>
          <w:rFonts w:asciiTheme="minorHAnsi" w:hAnsiTheme="minorHAnsi"/>
        </w:rPr>
        <w:t xml:space="preserve"> en las restantes materias se rige íntegramente por el Reglamento, y en particular:</w:t>
      </w:r>
    </w:p>
    <w:p w14:paraId="539EC727" w14:textId="476FBCDD"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 xml:space="preserve">(a) la apertura de la </w:t>
      </w:r>
      <w:r w:rsidR="006306F1">
        <w:rPr>
          <w:rFonts w:asciiTheme="minorHAnsi" w:hAnsiTheme="minorHAnsi"/>
        </w:rPr>
        <w:t>Cuenta Individual</w:t>
      </w:r>
      <w:r w:rsidRPr="00937F1B">
        <w:rPr>
          <w:rFonts w:asciiTheme="minorHAnsi" w:hAnsiTheme="minorHAnsi"/>
        </w:rPr>
        <w:t xml:space="preserve"> y la asignación del ID FAL, por las Secciones 3.3 y 3.4;</w:t>
      </w:r>
    </w:p>
    <w:p w14:paraId="0D4B11FE" w14:textId="77777777"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(b) la política de inversión del FCI, por el Capítulo 2;</w:t>
      </w:r>
    </w:p>
    <w:p w14:paraId="13FDE331" w14:textId="77777777"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(c) los rescates afectados y el procedimiento de verificación y pago, por el Capítulo 5;</w:t>
      </w:r>
    </w:p>
    <w:p w14:paraId="0E017ED5" w14:textId="0FABB54F"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 xml:space="preserve">(d) el tope global e integral aplicable a las contraprestaciones de la </w:t>
      </w:r>
      <w:r w:rsidR="006306F1">
        <w:rPr>
          <w:rFonts w:asciiTheme="minorHAnsi" w:hAnsiTheme="minorHAnsi"/>
        </w:rPr>
        <w:t>Sociedad Gerente</w:t>
      </w:r>
      <w:r w:rsidRPr="00937F1B">
        <w:rPr>
          <w:rFonts w:asciiTheme="minorHAnsi" w:hAnsiTheme="minorHAnsi"/>
        </w:rPr>
        <w:t xml:space="preserve">, la </w:t>
      </w:r>
      <w:r w:rsidR="006306F1">
        <w:rPr>
          <w:rFonts w:asciiTheme="minorHAnsi" w:hAnsiTheme="minorHAnsi"/>
        </w:rPr>
        <w:t>Sociedad Depositaria</w:t>
      </w:r>
      <w:r w:rsidRPr="00937F1B">
        <w:rPr>
          <w:rFonts w:asciiTheme="minorHAnsi" w:hAnsiTheme="minorHAnsi"/>
        </w:rPr>
        <w:t xml:space="preserve"> y los demás intervinientes, por el Capítulo 9;</w:t>
      </w:r>
    </w:p>
    <w:p w14:paraId="6A6B7569" w14:textId="72227AA9"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 xml:space="preserve">(e) la portabilidad de la </w:t>
      </w:r>
      <w:r w:rsidR="006306F1">
        <w:rPr>
          <w:rFonts w:asciiTheme="minorHAnsi" w:hAnsiTheme="minorHAnsi"/>
        </w:rPr>
        <w:t>Cuenta Individual</w:t>
      </w:r>
      <w:r w:rsidRPr="00937F1B">
        <w:rPr>
          <w:rFonts w:asciiTheme="minorHAnsi" w:hAnsiTheme="minorHAnsi"/>
        </w:rPr>
        <w:t xml:space="preserve"> a otro PIC FAL, por el Capítulo 7;</w:t>
      </w:r>
    </w:p>
    <w:p w14:paraId="37843AA6" w14:textId="77777777"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(f) la transferencia de establecimiento, la cesión de personal y las reorganizaciones societarias del Empleador, por la Sección 7.7;</w:t>
      </w:r>
    </w:p>
    <w:p w14:paraId="66CAD5A8" w14:textId="77DCD6EE"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 xml:space="preserve">(g) las obligaciones del Empleador en su carácter de </w:t>
      </w:r>
      <w:proofErr w:type="spellStart"/>
      <w:r w:rsidR="006306F1">
        <w:rPr>
          <w:rFonts w:asciiTheme="minorHAnsi" w:hAnsiTheme="minorHAnsi"/>
        </w:rPr>
        <w:t>Cuotapartista</w:t>
      </w:r>
      <w:proofErr w:type="spellEnd"/>
      <w:r w:rsidRPr="00937F1B">
        <w:rPr>
          <w:rFonts w:asciiTheme="minorHAnsi" w:hAnsiTheme="minorHAnsi"/>
        </w:rPr>
        <w:t>, por la Sección 3.7;</w:t>
      </w:r>
    </w:p>
    <w:p w14:paraId="0E7388B1" w14:textId="5B6D87E4"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 xml:space="preserve">(h) la extinción de la </w:t>
      </w:r>
      <w:r w:rsidR="006306F1">
        <w:rPr>
          <w:rFonts w:asciiTheme="minorHAnsi" w:hAnsiTheme="minorHAnsi"/>
        </w:rPr>
        <w:t>Cuenta Individual</w:t>
      </w:r>
      <w:r w:rsidRPr="00937F1B">
        <w:rPr>
          <w:rFonts w:asciiTheme="minorHAnsi" w:hAnsiTheme="minorHAnsi"/>
        </w:rPr>
        <w:t xml:space="preserve"> y el destino de los remanentes, por el Capítulo 8;</w:t>
      </w:r>
    </w:p>
    <w:p w14:paraId="014FAF0B" w14:textId="77777777"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(i) la liquidación y cancelación del FCI, por el Capítulo 11;</w:t>
      </w:r>
    </w:p>
    <w:p w14:paraId="68FAEA12" w14:textId="5467FFA6"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 xml:space="preserve">(j) las funciones y deberes de la </w:t>
      </w:r>
      <w:r w:rsidR="006306F1">
        <w:rPr>
          <w:rFonts w:asciiTheme="minorHAnsi" w:hAnsiTheme="minorHAnsi"/>
        </w:rPr>
        <w:t>Sociedad Gerente</w:t>
      </w:r>
      <w:r w:rsidRPr="00937F1B">
        <w:rPr>
          <w:rFonts w:asciiTheme="minorHAnsi" w:hAnsiTheme="minorHAnsi"/>
        </w:rPr>
        <w:t xml:space="preserve"> y de la </w:t>
      </w:r>
      <w:r w:rsidR="006306F1">
        <w:rPr>
          <w:rFonts w:asciiTheme="minorHAnsi" w:hAnsiTheme="minorHAnsi"/>
        </w:rPr>
        <w:t>Sociedad Depositaria</w:t>
      </w:r>
      <w:r w:rsidRPr="00937F1B">
        <w:rPr>
          <w:rFonts w:asciiTheme="minorHAnsi" w:hAnsiTheme="minorHAnsi"/>
        </w:rPr>
        <w:t>, por el Capítulo 10;</w:t>
      </w:r>
    </w:p>
    <w:p w14:paraId="7CF2B3C4" w14:textId="5FFC7E39"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 xml:space="preserve">(k) el tratamiento impositivo aplicable, por la Sección 15.5, sin que ello implique asesoramiento fiscal por parte de la </w:t>
      </w:r>
      <w:r w:rsidR="006306F1">
        <w:rPr>
          <w:rFonts w:asciiTheme="minorHAnsi" w:hAnsiTheme="minorHAnsi"/>
        </w:rPr>
        <w:t>Sociedad Gerente</w:t>
      </w:r>
      <w:r w:rsidRPr="00937F1B">
        <w:rPr>
          <w:rFonts w:asciiTheme="minorHAnsi" w:hAnsiTheme="minorHAnsi"/>
        </w:rPr>
        <w:t xml:space="preserve"> ni exima al Empleador del cumplimiento de sus propias obligaciones fiscales;</w:t>
      </w:r>
    </w:p>
    <w:p w14:paraId="05E75BD8" w14:textId="77777777"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(l) la confidencialidad y protección de datos, por la Sección 15.6;</w:t>
      </w:r>
    </w:p>
    <w:p w14:paraId="17BB27B1" w14:textId="77777777"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(m) las reformas del Reglamento, que no requieren el consentimiento del Empleador, por el Capítulo 13, y su adecuación a normas imperativas, por la Sección 13.4; y</w:t>
      </w:r>
    </w:p>
    <w:p w14:paraId="01EE69F3" w14:textId="77777777" w:rsidR="00BD5BC0" w:rsidRPr="00937F1B" w:rsidRDefault="00960A61">
      <w:pPr>
        <w:spacing w:after="90" w:line="276" w:lineRule="auto"/>
        <w:ind w:left="720" w:hanging="360"/>
        <w:jc w:val="both"/>
        <w:rPr>
          <w:rFonts w:asciiTheme="minorHAnsi" w:hAnsiTheme="minorHAnsi"/>
        </w:rPr>
      </w:pPr>
      <w:r w:rsidRPr="00937F1B">
        <w:rPr>
          <w:rFonts w:asciiTheme="minorHAnsi" w:hAnsiTheme="minorHAnsi"/>
        </w:rPr>
        <w:t>(n) las notificaciones entre las Partes y la ley aplicable y jurisdicción, por la Sección 15.7 y el Capítulo 14, respectivamente, sin perjuicio del derecho del Empleador de ejercer sus derechos ante la justicia ordinaria competente conforme el artículo 46 de la Ley de Mercado de Capitales N° 26.831.</w:t>
      </w:r>
    </w:p>
    <w:p w14:paraId="32634F0B" w14:textId="00F7B263" w:rsidR="00BD5BC0" w:rsidRPr="00937F1B" w:rsidRDefault="0073691F">
      <w:pPr>
        <w:spacing w:before="100" w:after="100" w:line="276" w:lineRule="auto"/>
        <w:jc w:val="both"/>
        <w:rPr>
          <w:rFonts w:asciiTheme="minorHAnsi" w:hAnsiTheme="minorHAnsi"/>
        </w:rPr>
      </w:pPr>
      <w:r>
        <w:rPr>
          <w:rFonts w:asciiTheme="minorHAnsi" w:hAnsiTheme="minorHAnsi"/>
          <w:b/>
          <w:bCs/>
        </w:rPr>
        <w:t>7</w:t>
      </w:r>
      <w:r w:rsidRPr="00937F1B">
        <w:rPr>
          <w:rFonts w:asciiTheme="minorHAnsi" w:hAnsiTheme="minorHAnsi"/>
          <w:b/>
          <w:bCs/>
        </w:rPr>
        <w:t xml:space="preserve">.2. </w:t>
      </w:r>
      <w:r w:rsidR="006F24B8" w:rsidRPr="00937F1B">
        <w:rPr>
          <w:rFonts w:asciiTheme="minorHAnsi" w:hAnsiTheme="minorHAnsi"/>
        </w:rPr>
        <w:t>E</w:t>
      </w:r>
      <w:r w:rsidRPr="00937F1B">
        <w:rPr>
          <w:rFonts w:asciiTheme="minorHAnsi" w:hAnsiTheme="minorHAnsi"/>
        </w:rPr>
        <w:t xml:space="preserve">l Empleador presta conformidad para que la transferencia de remanentes prevista en la Sección 8.2 del Reglamento se efectúe a la cuenta bancaria informada en el apartado C.2 del encabezamiento de la Solicitud, o a la que en el futuro la reemplace conforme lo notificado a la </w:t>
      </w:r>
      <w:r w:rsidR="006306F1">
        <w:rPr>
          <w:rFonts w:asciiTheme="minorHAnsi" w:hAnsiTheme="minorHAnsi"/>
        </w:rPr>
        <w:t>Sociedad Gerente</w:t>
      </w:r>
      <w:r w:rsidRPr="00937F1B">
        <w:rPr>
          <w:rFonts w:asciiTheme="minorHAnsi" w:hAnsiTheme="minorHAnsi"/>
        </w:rPr>
        <w:t>.</w:t>
      </w:r>
    </w:p>
    <w:p w14:paraId="26DC2294" w14:textId="77777777" w:rsidR="00BD5BC0" w:rsidRPr="00937F1B" w:rsidRDefault="00BD5BC0">
      <w:pPr>
        <w:pageBreakBefore/>
        <w:rPr>
          <w:rFonts w:asciiTheme="minorHAnsi" w:hAnsiTheme="minorHAnsi"/>
        </w:rPr>
      </w:pPr>
    </w:p>
    <w:p w14:paraId="6627607B" w14:textId="77777777" w:rsidR="00BD5BC0" w:rsidRPr="00937F1B" w:rsidRDefault="00960A61">
      <w:pPr>
        <w:spacing w:after="60" w:line="276" w:lineRule="auto"/>
        <w:jc w:val="center"/>
        <w:rPr>
          <w:rFonts w:asciiTheme="minorHAnsi" w:hAnsiTheme="minorHAnsi"/>
        </w:rPr>
      </w:pPr>
      <w:r w:rsidRPr="00937F1B">
        <w:rPr>
          <w:rFonts w:asciiTheme="minorHAnsi" w:hAnsiTheme="minorHAnsi"/>
          <w:b/>
          <w:bCs/>
          <w:sz w:val="24"/>
          <w:szCs w:val="24"/>
        </w:rPr>
        <w:t>ANEXO II</w:t>
      </w:r>
    </w:p>
    <w:p w14:paraId="0FAD2AEC" w14:textId="77777777" w:rsidR="00BD5BC0" w:rsidRPr="00937F1B" w:rsidRDefault="00960A61">
      <w:pPr>
        <w:spacing w:after="200" w:line="276" w:lineRule="auto"/>
        <w:jc w:val="center"/>
        <w:rPr>
          <w:rFonts w:asciiTheme="minorHAnsi" w:hAnsiTheme="minorHAnsi"/>
        </w:rPr>
      </w:pPr>
      <w:r w:rsidRPr="00937F1B">
        <w:rPr>
          <w:rFonts w:asciiTheme="minorHAnsi" w:hAnsiTheme="minorHAnsi"/>
          <w:b/>
          <w:bCs/>
          <w:sz w:val="24"/>
          <w:szCs w:val="24"/>
        </w:rPr>
        <w:t>TÉRMINOS Y CONDICIONES PARTICULARES</w:t>
      </w:r>
    </w:p>
    <w:p w14:paraId="01546A38" w14:textId="64401F88" w:rsidR="00BD5BC0" w:rsidRPr="00937F1B" w:rsidRDefault="00960A61">
      <w:pPr>
        <w:spacing w:after="240" w:line="276" w:lineRule="auto"/>
        <w:jc w:val="both"/>
        <w:rPr>
          <w:rFonts w:asciiTheme="minorHAnsi" w:hAnsiTheme="minorHAnsi"/>
        </w:rPr>
      </w:pPr>
      <w:r w:rsidRPr="00937F1B">
        <w:rPr>
          <w:rFonts w:asciiTheme="minorHAnsi" w:hAnsiTheme="minorHAnsi"/>
        </w:rPr>
        <w:t xml:space="preserve">Los presentes Términos y Condiciones Particulares complementan y precisan, en la parte pertinente, los Términos y Condiciones Generales que integran </w:t>
      </w:r>
      <w:r w:rsidR="00F93F40">
        <w:rPr>
          <w:rFonts w:asciiTheme="minorHAnsi" w:hAnsiTheme="minorHAnsi"/>
        </w:rPr>
        <w:t>el Anexo I, y prevalecen sobre e</w:t>
      </w:r>
      <w:r w:rsidRPr="00937F1B">
        <w:rPr>
          <w:rFonts w:asciiTheme="minorHAnsi" w:hAnsiTheme="minorHAnsi"/>
        </w:rPr>
        <w:t xml:space="preserve">stos respecto de la clase asignada, los honorarios y gastos aplicables y las condiciones de su variación, conforme </w:t>
      </w:r>
      <w:r w:rsidR="0051262F">
        <w:rPr>
          <w:rFonts w:asciiTheme="minorHAnsi" w:hAnsiTheme="minorHAnsi"/>
        </w:rPr>
        <w:t>el punto 3</w:t>
      </w:r>
      <w:r w:rsidRPr="00937F1B">
        <w:rPr>
          <w:rFonts w:asciiTheme="minorHAnsi" w:hAnsiTheme="minorHAnsi"/>
        </w:rPr>
        <w:t>.</w:t>
      </w:r>
    </w:p>
    <w:p w14:paraId="1E7B8897" w14:textId="77777777" w:rsidR="00BD5BC0" w:rsidRPr="00937F1B" w:rsidRDefault="00960A61">
      <w:pPr>
        <w:spacing w:after="80" w:line="276" w:lineRule="auto"/>
        <w:jc w:val="both"/>
        <w:rPr>
          <w:rFonts w:asciiTheme="minorHAnsi" w:hAnsiTheme="minorHAnsi"/>
        </w:rPr>
      </w:pPr>
      <w:r w:rsidRPr="00937F1B">
        <w:rPr>
          <w:rFonts w:asciiTheme="minorHAnsi" w:hAnsiTheme="minorHAnsi"/>
          <w:b/>
          <w:bCs/>
        </w:rPr>
        <w:t>1. CLASE ASIGNADA</w:t>
      </w:r>
    </w:p>
    <w:p w14:paraId="0433BCB6"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t xml:space="preserve">Clase: </w:t>
      </w:r>
      <w:r w:rsidRPr="00937F1B">
        <w:rPr>
          <w:rFonts w:asciiTheme="minorHAnsi" w:hAnsiTheme="minorHAnsi"/>
          <w:sz w:val="20"/>
          <w:szCs w:val="20"/>
        </w:rPr>
        <w:t>_____________________________________________</w:t>
      </w:r>
    </w:p>
    <w:p w14:paraId="4FDB4568" w14:textId="77777777" w:rsidR="00BD5BC0" w:rsidRPr="00937F1B" w:rsidRDefault="00960A61">
      <w:pPr>
        <w:spacing w:before="160" w:after="80" w:line="276" w:lineRule="auto"/>
        <w:jc w:val="both"/>
        <w:rPr>
          <w:rFonts w:asciiTheme="minorHAnsi" w:hAnsiTheme="minorHAnsi"/>
        </w:rPr>
      </w:pPr>
      <w:r w:rsidRPr="00937F1B">
        <w:rPr>
          <w:rFonts w:asciiTheme="minorHAnsi" w:hAnsiTheme="minorHAnsi"/>
          <w:b/>
          <w:bCs/>
        </w:rPr>
        <w:t>2. HONORARIOS Y GASTOS APLICABLES</w:t>
      </w:r>
    </w:p>
    <w:p w14:paraId="2A027A37"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t xml:space="preserve">Honorarios y gastos anuales aplicables a la clase (dentro del tope global e integral de la Sección 9.1 del Reglamento): </w:t>
      </w:r>
      <w:r w:rsidRPr="00937F1B">
        <w:rPr>
          <w:rFonts w:asciiTheme="minorHAnsi" w:hAnsiTheme="minorHAnsi"/>
          <w:sz w:val="20"/>
          <w:szCs w:val="20"/>
        </w:rPr>
        <w:t>_____________________________________________</w:t>
      </w:r>
    </w:p>
    <w:p w14:paraId="3C176087"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t xml:space="preserve">Vigencia de los honorarios y gastos indicados: </w:t>
      </w:r>
      <w:r w:rsidRPr="00937F1B">
        <w:rPr>
          <w:rFonts w:asciiTheme="minorHAnsi" w:hAnsiTheme="minorHAnsi"/>
          <w:sz w:val="20"/>
          <w:szCs w:val="20"/>
        </w:rPr>
        <w:t>_____________________________________________</w:t>
      </w:r>
    </w:p>
    <w:p w14:paraId="67DEFEFF" w14:textId="77777777" w:rsidR="00BD5BC0" w:rsidRPr="00937F1B" w:rsidRDefault="00960A61">
      <w:pPr>
        <w:spacing w:before="160" w:after="80" w:line="276" w:lineRule="auto"/>
        <w:jc w:val="both"/>
        <w:rPr>
          <w:rFonts w:asciiTheme="minorHAnsi" w:hAnsiTheme="minorHAnsi"/>
        </w:rPr>
      </w:pPr>
      <w:r w:rsidRPr="00937F1B">
        <w:rPr>
          <w:rFonts w:asciiTheme="minorHAnsi" w:hAnsiTheme="minorHAnsi"/>
          <w:b/>
          <w:bCs/>
        </w:rPr>
        <w:t>3. CONDICIONES DE VARIACIÓN</w:t>
      </w:r>
    </w:p>
    <w:p w14:paraId="70E96250" w14:textId="77777777" w:rsidR="00BD5BC0" w:rsidRPr="00937F1B" w:rsidRDefault="00960A61">
      <w:pPr>
        <w:spacing w:after="160" w:line="276" w:lineRule="auto"/>
        <w:jc w:val="both"/>
        <w:rPr>
          <w:rFonts w:asciiTheme="minorHAnsi" w:hAnsiTheme="minorHAnsi"/>
        </w:rPr>
      </w:pPr>
      <w:r w:rsidRPr="00937F1B">
        <w:rPr>
          <w:rFonts w:asciiTheme="minorHAnsi" w:hAnsiTheme="minorHAnsi"/>
        </w:rPr>
        <w:t>Se completan a continuación las condiciones bajo las cuales los honorarios y gastos indicados en el punto 2 variarán de pleno derecho, sin necesidad de nuevo acuerdo entre las Partes. Pueden preverse una o más condiciones; si no se prevé ninguna, los honorarios y gastos indicados rigen sin modificación mientras el Empleador permanezca en la clase asignada.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0"/>
        <w:gridCol w:w="2250"/>
        <w:gridCol w:w="2250"/>
        <w:gridCol w:w="2250"/>
      </w:tblGrid>
      <w:tr w:rsidR="00BD5BC0" w:rsidRPr="00937F1B" w14:paraId="30EBE72B" w14:textId="77777777">
        <w:tc>
          <w:tcPr>
            <w:tcW w:w="2250" w:type="dxa"/>
            <w:shd w:val="clear" w:color="auto" w:fill="E6E6E6"/>
          </w:tcPr>
          <w:p w14:paraId="446D838F" w14:textId="77777777" w:rsidR="00BD5BC0" w:rsidRPr="00937F1B" w:rsidRDefault="00960A61">
            <w:pPr>
              <w:spacing w:after="40" w:line="276" w:lineRule="auto"/>
              <w:jc w:val="both"/>
              <w:rPr>
                <w:rFonts w:asciiTheme="minorHAnsi" w:hAnsiTheme="minorHAnsi"/>
              </w:rPr>
            </w:pPr>
            <w:r w:rsidRPr="00937F1B">
              <w:rPr>
                <w:rFonts w:asciiTheme="minorHAnsi" w:hAnsiTheme="minorHAnsi"/>
                <w:b/>
                <w:bCs/>
                <w:sz w:val="18"/>
                <w:szCs w:val="18"/>
              </w:rPr>
              <w:t>Condición</w:t>
            </w:r>
          </w:p>
        </w:tc>
        <w:tc>
          <w:tcPr>
            <w:tcW w:w="2250" w:type="dxa"/>
            <w:shd w:val="clear" w:color="auto" w:fill="E6E6E6"/>
          </w:tcPr>
          <w:p w14:paraId="385CDF63" w14:textId="77777777" w:rsidR="00BD5BC0" w:rsidRPr="00937F1B" w:rsidRDefault="00960A61">
            <w:pPr>
              <w:spacing w:after="40" w:line="276" w:lineRule="auto"/>
              <w:jc w:val="both"/>
              <w:rPr>
                <w:rFonts w:asciiTheme="minorHAnsi" w:hAnsiTheme="minorHAnsi"/>
              </w:rPr>
            </w:pPr>
            <w:r w:rsidRPr="00937F1B">
              <w:rPr>
                <w:rFonts w:asciiTheme="minorHAnsi" w:hAnsiTheme="minorHAnsi"/>
                <w:b/>
                <w:bCs/>
                <w:sz w:val="18"/>
                <w:szCs w:val="18"/>
              </w:rPr>
              <w:t>Parámetro / umbral</w:t>
            </w:r>
          </w:p>
        </w:tc>
        <w:tc>
          <w:tcPr>
            <w:tcW w:w="2250" w:type="dxa"/>
            <w:shd w:val="clear" w:color="auto" w:fill="E6E6E6"/>
          </w:tcPr>
          <w:p w14:paraId="5DF2BC05" w14:textId="77777777" w:rsidR="00BD5BC0" w:rsidRPr="00937F1B" w:rsidRDefault="00960A61">
            <w:pPr>
              <w:spacing w:after="40" w:line="276" w:lineRule="auto"/>
              <w:jc w:val="both"/>
              <w:rPr>
                <w:rFonts w:asciiTheme="minorHAnsi" w:hAnsiTheme="minorHAnsi"/>
              </w:rPr>
            </w:pPr>
            <w:r w:rsidRPr="00937F1B">
              <w:rPr>
                <w:rFonts w:asciiTheme="minorHAnsi" w:hAnsiTheme="minorHAnsi"/>
                <w:b/>
                <w:bCs/>
                <w:sz w:val="18"/>
                <w:szCs w:val="18"/>
              </w:rPr>
              <w:t>Cargo resultante</w:t>
            </w:r>
          </w:p>
        </w:tc>
        <w:tc>
          <w:tcPr>
            <w:tcW w:w="2250" w:type="dxa"/>
            <w:shd w:val="clear" w:color="auto" w:fill="E6E6E6"/>
          </w:tcPr>
          <w:p w14:paraId="4423EA9A" w14:textId="77777777" w:rsidR="00BD5BC0" w:rsidRPr="00937F1B" w:rsidRDefault="00960A61">
            <w:pPr>
              <w:spacing w:after="40" w:line="276" w:lineRule="auto"/>
              <w:jc w:val="both"/>
              <w:rPr>
                <w:rFonts w:asciiTheme="minorHAnsi" w:hAnsiTheme="minorHAnsi"/>
              </w:rPr>
            </w:pPr>
            <w:r w:rsidRPr="00937F1B">
              <w:rPr>
                <w:rFonts w:asciiTheme="minorHAnsi" w:hAnsiTheme="minorHAnsi"/>
                <w:b/>
                <w:bCs/>
                <w:sz w:val="18"/>
                <w:szCs w:val="18"/>
              </w:rPr>
              <w:t>Verificación</w:t>
            </w:r>
          </w:p>
        </w:tc>
      </w:tr>
      <w:tr w:rsidR="00BD5BC0" w:rsidRPr="006306F1" w14:paraId="698E7FD8" w14:textId="77777777">
        <w:tc>
          <w:tcPr>
            <w:tcW w:w="2250" w:type="dxa"/>
          </w:tcPr>
          <w:p w14:paraId="65103290" w14:textId="77777777" w:rsidR="00BD5BC0" w:rsidRPr="006306F1" w:rsidRDefault="00960A61">
            <w:pPr>
              <w:spacing w:after="40" w:line="276" w:lineRule="auto"/>
              <w:jc w:val="both"/>
              <w:rPr>
                <w:rFonts w:asciiTheme="minorHAnsi" w:hAnsiTheme="minorHAnsi"/>
                <w:highlight w:val="yellow"/>
              </w:rPr>
            </w:pPr>
            <w:r w:rsidRPr="006306F1">
              <w:rPr>
                <w:rFonts w:asciiTheme="minorHAnsi" w:hAnsiTheme="minorHAnsi"/>
                <w:sz w:val="18"/>
                <w:szCs w:val="18"/>
                <w:highlight w:val="yellow"/>
              </w:rPr>
              <w:t>[●]</w:t>
            </w:r>
          </w:p>
        </w:tc>
        <w:tc>
          <w:tcPr>
            <w:tcW w:w="2250" w:type="dxa"/>
          </w:tcPr>
          <w:p w14:paraId="3970A544" w14:textId="77777777" w:rsidR="00BD5BC0" w:rsidRPr="006306F1" w:rsidRDefault="00960A61">
            <w:pPr>
              <w:spacing w:after="40" w:line="276" w:lineRule="auto"/>
              <w:jc w:val="both"/>
              <w:rPr>
                <w:rFonts w:asciiTheme="minorHAnsi" w:hAnsiTheme="minorHAnsi"/>
                <w:highlight w:val="yellow"/>
              </w:rPr>
            </w:pPr>
            <w:r w:rsidRPr="006306F1">
              <w:rPr>
                <w:rFonts w:asciiTheme="minorHAnsi" w:hAnsiTheme="minorHAnsi"/>
                <w:sz w:val="18"/>
                <w:szCs w:val="18"/>
                <w:highlight w:val="yellow"/>
              </w:rPr>
              <w:t>[●]</w:t>
            </w:r>
          </w:p>
        </w:tc>
        <w:tc>
          <w:tcPr>
            <w:tcW w:w="2250" w:type="dxa"/>
          </w:tcPr>
          <w:p w14:paraId="3180EB36" w14:textId="77777777" w:rsidR="00BD5BC0" w:rsidRPr="006306F1" w:rsidRDefault="00960A61">
            <w:pPr>
              <w:spacing w:after="40" w:line="276" w:lineRule="auto"/>
              <w:jc w:val="both"/>
              <w:rPr>
                <w:rFonts w:asciiTheme="minorHAnsi" w:hAnsiTheme="minorHAnsi"/>
                <w:highlight w:val="yellow"/>
              </w:rPr>
            </w:pPr>
            <w:r w:rsidRPr="006306F1">
              <w:rPr>
                <w:rFonts w:asciiTheme="minorHAnsi" w:hAnsiTheme="minorHAnsi"/>
                <w:sz w:val="18"/>
                <w:szCs w:val="18"/>
                <w:highlight w:val="yellow"/>
              </w:rPr>
              <w:t>[●]</w:t>
            </w:r>
          </w:p>
        </w:tc>
        <w:tc>
          <w:tcPr>
            <w:tcW w:w="2250" w:type="dxa"/>
          </w:tcPr>
          <w:p w14:paraId="39CC315D" w14:textId="77777777" w:rsidR="00BD5BC0" w:rsidRPr="006306F1" w:rsidRDefault="00960A61">
            <w:pPr>
              <w:spacing w:after="40" w:line="276" w:lineRule="auto"/>
              <w:jc w:val="both"/>
              <w:rPr>
                <w:rFonts w:asciiTheme="minorHAnsi" w:hAnsiTheme="minorHAnsi"/>
                <w:highlight w:val="yellow"/>
              </w:rPr>
            </w:pPr>
            <w:r w:rsidRPr="006306F1">
              <w:rPr>
                <w:rFonts w:asciiTheme="minorHAnsi" w:hAnsiTheme="minorHAnsi"/>
                <w:sz w:val="18"/>
                <w:szCs w:val="18"/>
                <w:highlight w:val="yellow"/>
              </w:rPr>
              <w:t>[●]</w:t>
            </w:r>
          </w:p>
        </w:tc>
      </w:tr>
      <w:tr w:rsidR="00BD5BC0" w:rsidRPr="006306F1" w14:paraId="544B7392" w14:textId="77777777">
        <w:tc>
          <w:tcPr>
            <w:tcW w:w="2250" w:type="dxa"/>
          </w:tcPr>
          <w:p w14:paraId="1ACB711D" w14:textId="77777777" w:rsidR="00BD5BC0" w:rsidRPr="006306F1" w:rsidRDefault="00960A61">
            <w:pPr>
              <w:spacing w:after="40" w:line="276" w:lineRule="auto"/>
              <w:jc w:val="both"/>
              <w:rPr>
                <w:rFonts w:asciiTheme="minorHAnsi" w:hAnsiTheme="minorHAnsi"/>
                <w:highlight w:val="yellow"/>
              </w:rPr>
            </w:pPr>
            <w:r w:rsidRPr="006306F1">
              <w:rPr>
                <w:rFonts w:asciiTheme="minorHAnsi" w:hAnsiTheme="minorHAnsi"/>
                <w:sz w:val="18"/>
                <w:szCs w:val="18"/>
                <w:highlight w:val="yellow"/>
              </w:rPr>
              <w:t>[●]</w:t>
            </w:r>
          </w:p>
        </w:tc>
        <w:tc>
          <w:tcPr>
            <w:tcW w:w="2250" w:type="dxa"/>
          </w:tcPr>
          <w:p w14:paraId="09BF31BE" w14:textId="77777777" w:rsidR="00BD5BC0" w:rsidRPr="006306F1" w:rsidRDefault="00960A61">
            <w:pPr>
              <w:spacing w:after="40" w:line="276" w:lineRule="auto"/>
              <w:jc w:val="both"/>
              <w:rPr>
                <w:rFonts w:asciiTheme="minorHAnsi" w:hAnsiTheme="minorHAnsi"/>
                <w:highlight w:val="yellow"/>
              </w:rPr>
            </w:pPr>
            <w:r w:rsidRPr="006306F1">
              <w:rPr>
                <w:rFonts w:asciiTheme="minorHAnsi" w:hAnsiTheme="minorHAnsi"/>
                <w:sz w:val="18"/>
                <w:szCs w:val="18"/>
                <w:highlight w:val="yellow"/>
              </w:rPr>
              <w:t>[●]</w:t>
            </w:r>
          </w:p>
        </w:tc>
        <w:tc>
          <w:tcPr>
            <w:tcW w:w="2250" w:type="dxa"/>
          </w:tcPr>
          <w:p w14:paraId="06E3EF17" w14:textId="77777777" w:rsidR="00BD5BC0" w:rsidRPr="006306F1" w:rsidRDefault="00960A61">
            <w:pPr>
              <w:spacing w:after="40" w:line="276" w:lineRule="auto"/>
              <w:jc w:val="both"/>
              <w:rPr>
                <w:rFonts w:asciiTheme="minorHAnsi" w:hAnsiTheme="minorHAnsi"/>
                <w:highlight w:val="yellow"/>
              </w:rPr>
            </w:pPr>
            <w:r w:rsidRPr="006306F1">
              <w:rPr>
                <w:rFonts w:asciiTheme="minorHAnsi" w:hAnsiTheme="minorHAnsi"/>
                <w:sz w:val="18"/>
                <w:szCs w:val="18"/>
                <w:highlight w:val="yellow"/>
              </w:rPr>
              <w:t>[●]</w:t>
            </w:r>
          </w:p>
        </w:tc>
        <w:tc>
          <w:tcPr>
            <w:tcW w:w="2250" w:type="dxa"/>
          </w:tcPr>
          <w:p w14:paraId="7157E725" w14:textId="77777777" w:rsidR="00BD5BC0" w:rsidRPr="006306F1" w:rsidRDefault="00960A61">
            <w:pPr>
              <w:spacing w:after="40" w:line="276" w:lineRule="auto"/>
              <w:jc w:val="both"/>
              <w:rPr>
                <w:rFonts w:asciiTheme="minorHAnsi" w:hAnsiTheme="minorHAnsi"/>
                <w:highlight w:val="yellow"/>
              </w:rPr>
            </w:pPr>
            <w:r w:rsidRPr="006306F1">
              <w:rPr>
                <w:rFonts w:asciiTheme="minorHAnsi" w:hAnsiTheme="minorHAnsi"/>
                <w:sz w:val="18"/>
                <w:szCs w:val="18"/>
                <w:highlight w:val="yellow"/>
              </w:rPr>
              <w:t>[●]</w:t>
            </w:r>
          </w:p>
        </w:tc>
      </w:tr>
      <w:tr w:rsidR="00BD5BC0" w:rsidRPr="00937F1B" w14:paraId="431F4098" w14:textId="77777777">
        <w:tc>
          <w:tcPr>
            <w:tcW w:w="2250" w:type="dxa"/>
          </w:tcPr>
          <w:p w14:paraId="6D9D8EEA" w14:textId="77777777" w:rsidR="00BD5BC0" w:rsidRPr="006306F1" w:rsidRDefault="00960A61">
            <w:pPr>
              <w:spacing w:after="40" w:line="276" w:lineRule="auto"/>
              <w:jc w:val="both"/>
              <w:rPr>
                <w:rFonts w:asciiTheme="minorHAnsi" w:hAnsiTheme="minorHAnsi"/>
                <w:highlight w:val="yellow"/>
              </w:rPr>
            </w:pPr>
            <w:r w:rsidRPr="006306F1">
              <w:rPr>
                <w:rFonts w:asciiTheme="minorHAnsi" w:hAnsiTheme="minorHAnsi"/>
                <w:sz w:val="18"/>
                <w:szCs w:val="18"/>
                <w:highlight w:val="yellow"/>
              </w:rPr>
              <w:t>[●]</w:t>
            </w:r>
          </w:p>
        </w:tc>
        <w:tc>
          <w:tcPr>
            <w:tcW w:w="2250" w:type="dxa"/>
          </w:tcPr>
          <w:p w14:paraId="50808FE8" w14:textId="77777777" w:rsidR="00BD5BC0" w:rsidRPr="006306F1" w:rsidRDefault="00960A61">
            <w:pPr>
              <w:spacing w:after="40" w:line="276" w:lineRule="auto"/>
              <w:jc w:val="both"/>
              <w:rPr>
                <w:rFonts w:asciiTheme="minorHAnsi" w:hAnsiTheme="minorHAnsi"/>
                <w:highlight w:val="yellow"/>
              </w:rPr>
            </w:pPr>
            <w:r w:rsidRPr="006306F1">
              <w:rPr>
                <w:rFonts w:asciiTheme="minorHAnsi" w:hAnsiTheme="minorHAnsi"/>
                <w:sz w:val="18"/>
                <w:szCs w:val="18"/>
                <w:highlight w:val="yellow"/>
              </w:rPr>
              <w:t>[●]</w:t>
            </w:r>
          </w:p>
        </w:tc>
        <w:tc>
          <w:tcPr>
            <w:tcW w:w="2250" w:type="dxa"/>
          </w:tcPr>
          <w:p w14:paraId="6F1D9C82" w14:textId="77777777" w:rsidR="00BD5BC0" w:rsidRPr="006306F1" w:rsidRDefault="00960A61">
            <w:pPr>
              <w:spacing w:after="40" w:line="276" w:lineRule="auto"/>
              <w:jc w:val="both"/>
              <w:rPr>
                <w:rFonts w:asciiTheme="minorHAnsi" w:hAnsiTheme="minorHAnsi"/>
                <w:highlight w:val="yellow"/>
              </w:rPr>
            </w:pPr>
            <w:r w:rsidRPr="006306F1">
              <w:rPr>
                <w:rFonts w:asciiTheme="minorHAnsi" w:hAnsiTheme="minorHAnsi"/>
                <w:sz w:val="18"/>
                <w:szCs w:val="18"/>
                <w:highlight w:val="yellow"/>
              </w:rPr>
              <w:t>[●]</w:t>
            </w:r>
          </w:p>
        </w:tc>
        <w:tc>
          <w:tcPr>
            <w:tcW w:w="2250" w:type="dxa"/>
          </w:tcPr>
          <w:p w14:paraId="5E0A1046" w14:textId="77777777" w:rsidR="00BD5BC0" w:rsidRPr="00937F1B" w:rsidRDefault="00960A61">
            <w:pPr>
              <w:spacing w:after="40" w:line="276" w:lineRule="auto"/>
              <w:jc w:val="both"/>
              <w:rPr>
                <w:rFonts w:asciiTheme="minorHAnsi" w:hAnsiTheme="minorHAnsi"/>
              </w:rPr>
            </w:pPr>
            <w:r w:rsidRPr="006306F1">
              <w:rPr>
                <w:rFonts w:asciiTheme="minorHAnsi" w:hAnsiTheme="minorHAnsi"/>
                <w:sz w:val="18"/>
                <w:szCs w:val="18"/>
                <w:highlight w:val="yellow"/>
              </w:rPr>
              <w:t>[●]</w:t>
            </w:r>
          </w:p>
        </w:tc>
      </w:tr>
    </w:tbl>
    <w:p w14:paraId="20FDE807" w14:textId="77777777" w:rsidR="00BD5BC0" w:rsidRPr="00937F1B" w:rsidRDefault="00960A61">
      <w:pPr>
        <w:pBdr>
          <w:left w:val="single" w:sz="6" w:space="6" w:color="999999"/>
        </w:pBdr>
        <w:spacing w:before="60" w:after="180"/>
        <w:ind w:left="360" w:right="360"/>
        <w:jc w:val="both"/>
        <w:rPr>
          <w:rFonts w:asciiTheme="minorHAnsi" w:hAnsiTheme="minorHAnsi"/>
        </w:rPr>
      </w:pPr>
      <w:r w:rsidRPr="00937F1B">
        <w:rPr>
          <w:rFonts w:asciiTheme="minorHAnsi" w:hAnsiTheme="minorHAnsi"/>
          <w:i/>
          <w:iCs/>
          <w:color w:val="555555"/>
          <w:sz w:val="18"/>
          <w:szCs w:val="18"/>
        </w:rPr>
        <w:t>NOTA DE REDACCIÓN — Si no se completa ninguna fila, rige la Cláusula 5.2, segunda oración: los honorarios y gastos indicados en el punto 2 no varían mientras el Empleador permanezca en la clase asignada.</w:t>
      </w:r>
    </w:p>
    <w:p w14:paraId="47BB2218" w14:textId="77777777" w:rsidR="00BD5BC0" w:rsidRPr="00937F1B" w:rsidRDefault="00BD5BC0">
      <w:pPr>
        <w:pageBreakBefore/>
        <w:rPr>
          <w:rFonts w:asciiTheme="minorHAnsi" w:hAnsiTheme="minorHAnsi"/>
        </w:rPr>
      </w:pPr>
    </w:p>
    <w:p w14:paraId="7117CC7B" w14:textId="77777777" w:rsidR="00BD5BC0" w:rsidRPr="00937F1B" w:rsidRDefault="00960A61">
      <w:pPr>
        <w:spacing w:after="60" w:line="276" w:lineRule="auto"/>
        <w:jc w:val="center"/>
        <w:rPr>
          <w:rFonts w:asciiTheme="minorHAnsi" w:hAnsiTheme="minorHAnsi"/>
        </w:rPr>
      </w:pPr>
      <w:r w:rsidRPr="00937F1B">
        <w:rPr>
          <w:rFonts w:asciiTheme="minorHAnsi" w:hAnsiTheme="minorHAnsi"/>
          <w:b/>
          <w:bCs/>
          <w:sz w:val="24"/>
          <w:szCs w:val="24"/>
        </w:rPr>
        <w:t>ANEXO III</w:t>
      </w:r>
    </w:p>
    <w:p w14:paraId="390C7BC0" w14:textId="77777777" w:rsidR="00BD5BC0" w:rsidRPr="00937F1B" w:rsidRDefault="00960A61">
      <w:pPr>
        <w:spacing w:after="260" w:line="276" w:lineRule="auto"/>
        <w:jc w:val="center"/>
        <w:rPr>
          <w:rFonts w:asciiTheme="minorHAnsi" w:hAnsiTheme="minorHAnsi"/>
        </w:rPr>
      </w:pPr>
      <w:r w:rsidRPr="00937F1B">
        <w:rPr>
          <w:rFonts w:asciiTheme="minorHAnsi" w:hAnsiTheme="minorHAnsi"/>
          <w:b/>
          <w:bCs/>
          <w:sz w:val="24"/>
          <w:szCs w:val="24"/>
        </w:rPr>
        <w:t>MODELO DE CONSTANCIA DE INCORPORACIÓN</w:t>
      </w:r>
    </w:p>
    <w:p w14:paraId="2EF45256" w14:textId="77777777" w:rsidR="00BD5BC0" w:rsidRPr="00937F1B" w:rsidRDefault="00960A61">
      <w:pPr>
        <w:spacing w:after="200" w:line="276" w:lineRule="auto"/>
        <w:jc w:val="both"/>
        <w:rPr>
          <w:rFonts w:asciiTheme="minorHAnsi" w:hAnsiTheme="minorHAnsi"/>
        </w:rPr>
      </w:pPr>
      <w:r w:rsidRPr="00937F1B">
        <w:rPr>
          <w:rFonts w:asciiTheme="minorHAnsi" w:hAnsiTheme="minorHAnsi"/>
        </w:rPr>
        <w:t xml:space="preserve">Ciudad Autónoma de Buenos Aires, </w:t>
      </w:r>
      <w:r w:rsidRPr="006306F1">
        <w:rPr>
          <w:rFonts w:asciiTheme="minorHAnsi" w:hAnsiTheme="minorHAnsi"/>
          <w:highlight w:val="yellow"/>
        </w:rPr>
        <w:t>[●</w:t>
      </w:r>
      <w:r w:rsidRPr="00937F1B">
        <w:rPr>
          <w:rFonts w:asciiTheme="minorHAnsi" w:hAnsiTheme="minorHAnsi"/>
        </w:rPr>
        <w:t xml:space="preserve">] de </w:t>
      </w:r>
      <w:r w:rsidRPr="006306F1">
        <w:rPr>
          <w:rFonts w:asciiTheme="minorHAnsi" w:hAnsiTheme="minorHAnsi"/>
          <w:highlight w:val="yellow"/>
        </w:rPr>
        <w:t>[●]</w:t>
      </w:r>
      <w:r w:rsidRPr="00937F1B">
        <w:rPr>
          <w:rFonts w:asciiTheme="minorHAnsi" w:hAnsiTheme="minorHAnsi"/>
        </w:rPr>
        <w:t xml:space="preserve"> de 2026</w:t>
      </w:r>
    </w:p>
    <w:p w14:paraId="6E07820F" w14:textId="77777777" w:rsidR="00BD5BC0" w:rsidRPr="00937F1B" w:rsidRDefault="00960A61">
      <w:pPr>
        <w:spacing w:after="20" w:line="276" w:lineRule="auto"/>
        <w:jc w:val="both"/>
        <w:rPr>
          <w:rFonts w:asciiTheme="minorHAnsi" w:hAnsiTheme="minorHAnsi"/>
        </w:rPr>
      </w:pPr>
      <w:r w:rsidRPr="00937F1B">
        <w:rPr>
          <w:rFonts w:asciiTheme="minorHAnsi" w:hAnsiTheme="minorHAnsi"/>
        </w:rPr>
        <w:t>Señores</w:t>
      </w:r>
    </w:p>
    <w:p w14:paraId="31156AF8" w14:textId="77777777" w:rsidR="00BD5BC0" w:rsidRPr="00937F1B" w:rsidRDefault="00960A61">
      <w:pPr>
        <w:spacing w:after="200" w:line="276" w:lineRule="auto"/>
        <w:jc w:val="both"/>
        <w:rPr>
          <w:rFonts w:asciiTheme="minorHAnsi" w:hAnsiTheme="minorHAnsi"/>
        </w:rPr>
      </w:pPr>
      <w:r w:rsidRPr="006306F1">
        <w:rPr>
          <w:rFonts w:asciiTheme="minorHAnsi" w:hAnsiTheme="minorHAnsi"/>
          <w:b/>
          <w:bCs/>
          <w:highlight w:val="yellow"/>
        </w:rPr>
        <w:t>[DENOMINACIÓN DEL EMPLEADOR]</w:t>
      </w:r>
    </w:p>
    <w:p w14:paraId="1DB566C4" w14:textId="5E36D139" w:rsidR="00BD5BC0" w:rsidRPr="00937F1B" w:rsidRDefault="00960A61">
      <w:pPr>
        <w:spacing w:after="240" w:line="276" w:lineRule="auto"/>
        <w:jc w:val="both"/>
        <w:rPr>
          <w:rFonts w:asciiTheme="minorHAnsi" w:hAnsiTheme="minorHAnsi"/>
        </w:rPr>
      </w:pPr>
      <w:r w:rsidRPr="00937F1B">
        <w:rPr>
          <w:rFonts w:asciiTheme="minorHAnsi" w:hAnsiTheme="minorHAnsi"/>
          <w:b/>
          <w:bCs/>
        </w:rPr>
        <w:t xml:space="preserve">Ref.: Constancia de Incorporación como </w:t>
      </w:r>
      <w:proofErr w:type="spellStart"/>
      <w:r w:rsidRPr="00937F1B">
        <w:rPr>
          <w:rFonts w:asciiTheme="minorHAnsi" w:hAnsiTheme="minorHAnsi"/>
          <w:b/>
          <w:bCs/>
        </w:rPr>
        <w:t>Cuotapartista</w:t>
      </w:r>
      <w:proofErr w:type="spellEnd"/>
      <w:r w:rsidRPr="00937F1B">
        <w:rPr>
          <w:rFonts w:asciiTheme="minorHAnsi" w:hAnsiTheme="minorHAnsi"/>
          <w:b/>
          <w:bCs/>
        </w:rPr>
        <w:t xml:space="preserve"> —</w:t>
      </w:r>
      <w:r w:rsidR="00003A84">
        <w:rPr>
          <w:rFonts w:asciiTheme="minorHAnsi" w:hAnsiTheme="minorHAnsi"/>
          <w:b/>
          <w:bCs/>
        </w:rPr>
        <w:t xml:space="preserve"> VALIANT </w:t>
      </w:r>
      <w:r w:rsidR="00787764">
        <w:rPr>
          <w:rFonts w:asciiTheme="minorHAnsi" w:hAnsiTheme="minorHAnsi"/>
          <w:b/>
          <w:bCs/>
        </w:rPr>
        <w:t>FCI</w:t>
      </w:r>
      <w:r w:rsidRPr="00937F1B">
        <w:rPr>
          <w:rFonts w:asciiTheme="minorHAnsi" w:hAnsiTheme="minorHAnsi"/>
          <w:b/>
          <w:bCs/>
        </w:rPr>
        <w:t xml:space="preserve"> Fondo de Asistencia Laboral</w:t>
      </w:r>
    </w:p>
    <w:p w14:paraId="5334294B" w14:textId="77777777" w:rsidR="00BD5BC0" w:rsidRPr="00937F1B" w:rsidRDefault="00960A61">
      <w:pPr>
        <w:spacing w:after="200" w:line="276" w:lineRule="auto"/>
        <w:jc w:val="both"/>
        <w:rPr>
          <w:rFonts w:asciiTheme="minorHAnsi" w:hAnsiTheme="minorHAnsi"/>
        </w:rPr>
      </w:pPr>
      <w:r w:rsidRPr="00937F1B">
        <w:rPr>
          <w:rFonts w:asciiTheme="minorHAnsi" w:hAnsiTheme="minorHAnsi"/>
        </w:rPr>
        <w:t>De nuestra consideración:</w:t>
      </w:r>
    </w:p>
    <w:p w14:paraId="13211603" w14:textId="77777777" w:rsidR="00BD5BC0" w:rsidRPr="00937F1B" w:rsidRDefault="00960A61">
      <w:pPr>
        <w:spacing w:after="200" w:line="276" w:lineRule="auto"/>
        <w:jc w:val="both"/>
        <w:rPr>
          <w:rFonts w:asciiTheme="minorHAnsi" w:hAnsiTheme="minorHAnsi"/>
        </w:rPr>
      </w:pPr>
      <w:r w:rsidRPr="00937F1B">
        <w:rPr>
          <w:rFonts w:asciiTheme="minorHAnsi" w:hAnsiTheme="minorHAnsi"/>
        </w:rPr>
        <w:t xml:space="preserve">Por la presente, y en nuestro carácter de Entidad Habilitada conforme el artículo 3°, inciso a), del Decreto N° 408/2026, les confirmamos que, verificada favorablemente la validación prevista en la Cláusula 3.2 de los Términos y Condiciones Generales, la Solicitud presentada con fecha </w:t>
      </w:r>
      <w:r w:rsidRPr="006306F1">
        <w:rPr>
          <w:rFonts w:asciiTheme="minorHAnsi" w:hAnsiTheme="minorHAnsi"/>
          <w:highlight w:val="yellow"/>
        </w:rPr>
        <w:t>[●]</w:t>
      </w:r>
      <w:r w:rsidRPr="00937F1B">
        <w:rPr>
          <w:rFonts w:asciiTheme="minorHAnsi" w:hAnsiTheme="minorHAnsi"/>
        </w:rPr>
        <w:t xml:space="preserve"> ha quedado aceptada y la incorporación de </w:t>
      </w:r>
      <w:r w:rsidRPr="006306F1">
        <w:rPr>
          <w:rFonts w:asciiTheme="minorHAnsi" w:hAnsiTheme="minorHAnsi"/>
          <w:highlight w:val="yellow"/>
        </w:rPr>
        <w:t>[DENOMINACIÓN DEL EMPLEADOR]</w:t>
      </w:r>
      <w:r w:rsidRPr="00937F1B">
        <w:rPr>
          <w:rFonts w:asciiTheme="minorHAnsi" w:hAnsiTheme="minorHAnsi"/>
        </w:rPr>
        <w:t xml:space="preserve"> como </w:t>
      </w:r>
      <w:proofErr w:type="spellStart"/>
      <w:r w:rsidRPr="00937F1B">
        <w:rPr>
          <w:rFonts w:asciiTheme="minorHAnsi" w:hAnsiTheme="minorHAnsi"/>
        </w:rPr>
        <w:t>Cuotapartista</w:t>
      </w:r>
      <w:proofErr w:type="spellEnd"/>
      <w:r w:rsidRPr="00937F1B">
        <w:rPr>
          <w:rFonts w:asciiTheme="minorHAnsi" w:hAnsiTheme="minorHAnsi"/>
        </w:rPr>
        <w:t xml:space="preserve"> del FCI se encuentra perfeccionada a la fecha de la presente.</w:t>
      </w:r>
    </w:p>
    <w:p w14:paraId="77563CEA" w14:textId="77777777" w:rsidR="00BD5BC0" w:rsidRPr="00937F1B" w:rsidRDefault="00960A61">
      <w:pPr>
        <w:spacing w:after="120" w:line="276" w:lineRule="auto"/>
        <w:jc w:val="both"/>
        <w:rPr>
          <w:rFonts w:asciiTheme="minorHAnsi" w:hAnsiTheme="minorHAnsi"/>
        </w:rPr>
      </w:pPr>
      <w:r w:rsidRPr="00937F1B">
        <w:rPr>
          <w:rFonts w:asciiTheme="minorHAnsi" w:hAnsiTheme="minorHAnsi"/>
        </w:rPr>
        <w:t>Se deja constancia de la clase asignada y de los honorarios y gastos aplicables, conforme el Anexo II de la Solicitud:</w:t>
      </w:r>
    </w:p>
    <w:p w14:paraId="426BD651"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t xml:space="preserve">Clase asignada: </w:t>
      </w:r>
      <w:r w:rsidRPr="00937F1B">
        <w:rPr>
          <w:rFonts w:asciiTheme="minorHAnsi" w:hAnsiTheme="minorHAnsi"/>
          <w:sz w:val="20"/>
          <w:szCs w:val="20"/>
        </w:rPr>
        <w:t>_____________________________________________</w:t>
      </w:r>
    </w:p>
    <w:p w14:paraId="3E09BE43"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t xml:space="preserve">Honorarios y gastos aplicables: </w:t>
      </w:r>
      <w:r w:rsidRPr="00937F1B">
        <w:rPr>
          <w:rFonts w:asciiTheme="minorHAnsi" w:hAnsiTheme="minorHAnsi"/>
          <w:sz w:val="20"/>
          <w:szCs w:val="20"/>
        </w:rPr>
        <w:t>_____________________________________________</w:t>
      </w:r>
    </w:p>
    <w:p w14:paraId="16D4EC34"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t xml:space="preserve">ID FAL: </w:t>
      </w:r>
      <w:r w:rsidRPr="00937F1B">
        <w:rPr>
          <w:rFonts w:asciiTheme="minorHAnsi" w:hAnsiTheme="minorHAnsi"/>
          <w:sz w:val="20"/>
          <w:szCs w:val="20"/>
        </w:rPr>
        <w:t>_____________________________________________</w:t>
      </w:r>
    </w:p>
    <w:p w14:paraId="017654E5" w14:textId="77777777" w:rsidR="00BD5BC0" w:rsidRPr="00937F1B" w:rsidRDefault="00960A61">
      <w:pPr>
        <w:spacing w:after="140" w:line="276" w:lineRule="auto"/>
        <w:rPr>
          <w:rFonts w:asciiTheme="minorHAnsi" w:hAnsiTheme="minorHAnsi"/>
        </w:rPr>
      </w:pPr>
      <w:r w:rsidRPr="00937F1B">
        <w:rPr>
          <w:rFonts w:asciiTheme="minorHAnsi" w:hAnsiTheme="minorHAnsi"/>
          <w:b/>
          <w:bCs/>
          <w:sz w:val="20"/>
          <w:szCs w:val="20"/>
        </w:rPr>
        <w:t xml:space="preserve">Cuenta bancaria del FCI habilitada para la recepción de contribuciones: </w:t>
      </w:r>
      <w:r w:rsidRPr="00937F1B">
        <w:rPr>
          <w:rFonts w:asciiTheme="minorHAnsi" w:hAnsiTheme="minorHAnsi"/>
          <w:sz w:val="20"/>
          <w:szCs w:val="20"/>
        </w:rPr>
        <w:t>_____________________________________________</w:t>
      </w:r>
    </w:p>
    <w:p w14:paraId="33A38C0A" w14:textId="77777777" w:rsidR="00BD5BC0" w:rsidRPr="00937F1B" w:rsidRDefault="00960A61">
      <w:pPr>
        <w:spacing w:before="200" w:after="300" w:line="276" w:lineRule="auto"/>
        <w:jc w:val="both"/>
        <w:rPr>
          <w:rFonts w:asciiTheme="minorHAnsi" w:hAnsiTheme="minorHAnsi"/>
        </w:rPr>
      </w:pPr>
      <w:r w:rsidRPr="00937F1B">
        <w:rPr>
          <w:rFonts w:asciiTheme="minorHAnsi" w:hAnsiTheme="minorHAnsi"/>
        </w:rPr>
        <w:t>Sin otro particular, saludamos a Uds. muy atentamente.</w:t>
      </w:r>
    </w:p>
    <w:p w14:paraId="244033FA" w14:textId="77777777" w:rsidR="00BD5BC0" w:rsidRPr="00937F1B" w:rsidRDefault="00960A61">
      <w:pPr>
        <w:spacing w:after="40" w:line="276" w:lineRule="auto"/>
        <w:jc w:val="center"/>
        <w:rPr>
          <w:rFonts w:asciiTheme="minorHAnsi" w:hAnsiTheme="minorHAnsi"/>
        </w:rPr>
      </w:pPr>
      <w:r w:rsidRPr="00937F1B">
        <w:rPr>
          <w:rFonts w:asciiTheme="minorHAnsi" w:hAnsiTheme="minorHAnsi"/>
        </w:rPr>
        <w:t>_______________________________</w:t>
      </w:r>
    </w:p>
    <w:p w14:paraId="4E16C2B7" w14:textId="55E47BB5" w:rsidR="00BD5BC0" w:rsidRPr="00937F1B" w:rsidRDefault="00960A61">
      <w:pPr>
        <w:spacing w:after="120" w:line="276" w:lineRule="auto"/>
        <w:jc w:val="center"/>
        <w:rPr>
          <w:rFonts w:asciiTheme="minorHAnsi" w:hAnsiTheme="minorHAnsi"/>
        </w:rPr>
      </w:pPr>
      <w:r w:rsidRPr="00937F1B">
        <w:rPr>
          <w:rFonts w:asciiTheme="minorHAnsi" w:hAnsiTheme="minorHAnsi"/>
          <w:sz w:val="20"/>
          <w:szCs w:val="20"/>
        </w:rPr>
        <w:t xml:space="preserve">Por </w:t>
      </w:r>
      <w:r w:rsidR="00787764">
        <w:rPr>
          <w:rFonts w:asciiTheme="minorHAnsi" w:hAnsiTheme="minorHAnsi"/>
          <w:sz w:val="20"/>
          <w:szCs w:val="20"/>
        </w:rPr>
        <w:t>VALIANT SO</w:t>
      </w:r>
      <w:r w:rsidR="00FC10B8">
        <w:rPr>
          <w:rFonts w:asciiTheme="minorHAnsi" w:hAnsiTheme="minorHAnsi"/>
          <w:sz w:val="20"/>
          <w:szCs w:val="20"/>
        </w:rPr>
        <w:t>C</w:t>
      </w:r>
      <w:r w:rsidR="00787764">
        <w:rPr>
          <w:rFonts w:asciiTheme="minorHAnsi" w:hAnsiTheme="minorHAnsi"/>
          <w:sz w:val="20"/>
          <w:szCs w:val="20"/>
        </w:rPr>
        <w:t>IEDAD GERENTE DE FCI SAU</w:t>
      </w:r>
    </w:p>
    <w:p w14:paraId="5A38D436" w14:textId="77777777" w:rsidR="00BD5BC0" w:rsidRPr="00937F1B" w:rsidRDefault="00BD5BC0">
      <w:pPr>
        <w:spacing w:after="300" w:line="276" w:lineRule="auto"/>
        <w:jc w:val="both"/>
        <w:rPr>
          <w:rFonts w:asciiTheme="minorHAnsi" w:hAnsiTheme="minorHAnsi"/>
        </w:rPr>
      </w:pPr>
    </w:p>
    <w:p w14:paraId="51320929" w14:textId="77777777" w:rsidR="00BD5BC0" w:rsidRPr="00937F1B" w:rsidRDefault="00960A61">
      <w:pPr>
        <w:spacing w:before="200" w:after="200" w:line="276" w:lineRule="auto"/>
        <w:jc w:val="center"/>
        <w:rPr>
          <w:rFonts w:asciiTheme="minorHAnsi" w:hAnsiTheme="minorHAnsi"/>
        </w:rPr>
      </w:pPr>
      <w:r w:rsidRPr="00937F1B">
        <w:rPr>
          <w:rFonts w:asciiTheme="minorHAnsi" w:hAnsiTheme="minorHAnsi"/>
          <w:b/>
          <w:bCs/>
          <w:sz w:val="20"/>
          <w:szCs w:val="20"/>
        </w:rPr>
        <w:t>En evidencia de conocimiento y aceptación de la incorporación, y a los efectos de la comunicación a la Comisión Nacional de Valores:</w:t>
      </w:r>
    </w:p>
    <w:p w14:paraId="0796592B" w14:textId="77777777" w:rsidR="00BD5BC0" w:rsidRPr="00937F1B" w:rsidRDefault="00960A61">
      <w:pPr>
        <w:spacing w:after="40" w:line="276" w:lineRule="auto"/>
        <w:jc w:val="center"/>
        <w:rPr>
          <w:rFonts w:asciiTheme="minorHAnsi" w:hAnsiTheme="minorHAnsi"/>
        </w:rPr>
      </w:pPr>
      <w:r w:rsidRPr="00937F1B">
        <w:rPr>
          <w:rFonts w:asciiTheme="minorHAnsi" w:hAnsiTheme="minorHAnsi"/>
        </w:rPr>
        <w:t>_______________________________</w:t>
      </w:r>
    </w:p>
    <w:p w14:paraId="2DE76FFC" w14:textId="77777777" w:rsidR="00BD5BC0" w:rsidRPr="00937F1B" w:rsidRDefault="00960A61">
      <w:pPr>
        <w:spacing w:after="120" w:line="276" w:lineRule="auto"/>
        <w:jc w:val="center"/>
        <w:rPr>
          <w:rFonts w:asciiTheme="minorHAnsi" w:hAnsiTheme="minorHAnsi"/>
        </w:rPr>
      </w:pPr>
      <w:r w:rsidRPr="00937F1B">
        <w:rPr>
          <w:rFonts w:asciiTheme="minorHAnsi" w:hAnsiTheme="minorHAnsi"/>
          <w:sz w:val="20"/>
          <w:szCs w:val="20"/>
        </w:rPr>
        <w:t>Por [</w:t>
      </w:r>
      <w:r w:rsidRPr="00E023BC">
        <w:rPr>
          <w:rFonts w:asciiTheme="minorHAnsi" w:hAnsiTheme="minorHAnsi"/>
          <w:sz w:val="20"/>
          <w:szCs w:val="20"/>
          <w:highlight w:val="yellow"/>
        </w:rPr>
        <w:t>DENOMINACIÓN DEL EMPLEADOR</w:t>
      </w:r>
      <w:r w:rsidRPr="00937F1B">
        <w:rPr>
          <w:rFonts w:asciiTheme="minorHAnsi" w:hAnsiTheme="minorHAnsi"/>
          <w:sz w:val="20"/>
          <w:szCs w:val="20"/>
        </w:rPr>
        <w:t>]</w:t>
      </w:r>
    </w:p>
    <w:sectPr w:rsidR="00BD5BC0" w:rsidRPr="00937F1B">
      <w:footerReference w:type="default" r:id="rId11"/>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6A39C" w14:textId="77777777" w:rsidR="004C6F59" w:rsidRDefault="004C6F59">
      <w:r>
        <w:separator/>
      </w:r>
    </w:p>
  </w:endnote>
  <w:endnote w:type="continuationSeparator" w:id="0">
    <w:p w14:paraId="3FB66972" w14:textId="77777777" w:rsidR="004C6F59" w:rsidRDefault="004C6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26B2" w14:textId="5BC87881" w:rsidR="00960A61" w:rsidRDefault="00960A61">
    <w:pPr>
      <w:jc w:val="center"/>
    </w:pPr>
    <w:r>
      <w:rPr>
        <w:sz w:val="18"/>
        <w:szCs w:val="18"/>
      </w:rPr>
      <w:fldChar w:fldCharType="begin"/>
    </w:r>
    <w:r>
      <w:rPr>
        <w:sz w:val="18"/>
        <w:szCs w:val="18"/>
      </w:rPr>
      <w:instrText>PAGE</w:instrText>
    </w:r>
    <w:r>
      <w:rPr>
        <w:sz w:val="18"/>
        <w:szCs w:val="18"/>
      </w:rPr>
      <w:fldChar w:fldCharType="separate"/>
    </w:r>
    <w:r w:rsidR="00B05BD8">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AC5BD" w14:textId="77777777" w:rsidR="004C6F59" w:rsidRDefault="004C6F59">
      <w:r>
        <w:separator/>
      </w:r>
    </w:p>
  </w:footnote>
  <w:footnote w:type="continuationSeparator" w:id="0">
    <w:p w14:paraId="057479A9" w14:textId="77777777" w:rsidR="004C6F59" w:rsidRDefault="004C6F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DD60A9"/>
    <w:multiLevelType w:val="hybridMultilevel"/>
    <w:tmpl w:val="FA401F00"/>
    <w:lvl w:ilvl="0" w:tplc="CD4690C8">
      <w:start w:val="1"/>
      <w:numFmt w:val="bullet"/>
      <w:lvlText w:val="●"/>
      <w:lvlJc w:val="left"/>
      <w:pPr>
        <w:ind w:left="720" w:hanging="360"/>
      </w:pPr>
    </w:lvl>
    <w:lvl w:ilvl="1" w:tplc="DD6E3F0C">
      <w:start w:val="1"/>
      <w:numFmt w:val="bullet"/>
      <w:lvlText w:val="○"/>
      <w:lvlJc w:val="left"/>
      <w:pPr>
        <w:ind w:left="1440" w:hanging="360"/>
      </w:pPr>
    </w:lvl>
    <w:lvl w:ilvl="2" w:tplc="300C94E2">
      <w:start w:val="1"/>
      <w:numFmt w:val="bullet"/>
      <w:lvlText w:val="■"/>
      <w:lvlJc w:val="left"/>
      <w:pPr>
        <w:ind w:left="2160" w:hanging="360"/>
      </w:pPr>
    </w:lvl>
    <w:lvl w:ilvl="3" w:tplc="25C6A050">
      <w:start w:val="1"/>
      <w:numFmt w:val="bullet"/>
      <w:lvlText w:val="●"/>
      <w:lvlJc w:val="left"/>
      <w:pPr>
        <w:ind w:left="2880" w:hanging="360"/>
      </w:pPr>
    </w:lvl>
    <w:lvl w:ilvl="4" w:tplc="C3B0C618">
      <w:start w:val="1"/>
      <w:numFmt w:val="bullet"/>
      <w:lvlText w:val="○"/>
      <w:lvlJc w:val="left"/>
      <w:pPr>
        <w:ind w:left="3600" w:hanging="360"/>
      </w:pPr>
    </w:lvl>
    <w:lvl w:ilvl="5" w:tplc="FDF0A83A">
      <w:start w:val="1"/>
      <w:numFmt w:val="bullet"/>
      <w:lvlText w:val="■"/>
      <w:lvlJc w:val="left"/>
      <w:pPr>
        <w:ind w:left="4320" w:hanging="360"/>
      </w:pPr>
    </w:lvl>
    <w:lvl w:ilvl="6" w:tplc="21B8134A">
      <w:start w:val="1"/>
      <w:numFmt w:val="bullet"/>
      <w:lvlText w:val="●"/>
      <w:lvlJc w:val="left"/>
      <w:pPr>
        <w:ind w:left="5040" w:hanging="360"/>
      </w:pPr>
    </w:lvl>
    <w:lvl w:ilvl="7" w:tplc="7B943B0A">
      <w:start w:val="1"/>
      <w:numFmt w:val="bullet"/>
      <w:lvlText w:val="●"/>
      <w:lvlJc w:val="left"/>
      <w:pPr>
        <w:ind w:left="5760" w:hanging="360"/>
      </w:pPr>
    </w:lvl>
    <w:lvl w:ilvl="8" w:tplc="59849E6E">
      <w:start w:val="1"/>
      <w:numFmt w:val="bullet"/>
      <w:lvlText w:val="●"/>
      <w:lvlJc w:val="left"/>
      <w:pPr>
        <w:ind w:left="6480" w:hanging="360"/>
      </w:pPr>
    </w:lvl>
  </w:abstractNum>
  <w:num w:numId="1" w16cid:durableId="413655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BC0"/>
    <w:rsid w:val="00003A84"/>
    <w:rsid w:val="000200DD"/>
    <w:rsid w:val="00087ECC"/>
    <w:rsid w:val="000A43CD"/>
    <w:rsid w:val="000B7529"/>
    <w:rsid w:val="00114AEC"/>
    <w:rsid w:val="00294CD6"/>
    <w:rsid w:val="00315C28"/>
    <w:rsid w:val="00420924"/>
    <w:rsid w:val="004C6F59"/>
    <w:rsid w:val="0051262F"/>
    <w:rsid w:val="0059639E"/>
    <w:rsid w:val="006306F1"/>
    <w:rsid w:val="0063093C"/>
    <w:rsid w:val="00682C67"/>
    <w:rsid w:val="006F24B8"/>
    <w:rsid w:val="00730780"/>
    <w:rsid w:val="0073691F"/>
    <w:rsid w:val="00772391"/>
    <w:rsid w:val="00787764"/>
    <w:rsid w:val="008619E8"/>
    <w:rsid w:val="008F44E6"/>
    <w:rsid w:val="00937F1B"/>
    <w:rsid w:val="00960A61"/>
    <w:rsid w:val="00B05BD8"/>
    <w:rsid w:val="00BD5BC0"/>
    <w:rsid w:val="00E023BC"/>
    <w:rsid w:val="00E61B54"/>
    <w:rsid w:val="00F30DB8"/>
    <w:rsid w:val="00F93F40"/>
    <w:rsid w:val="00FC10B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D6C72"/>
  <w15:docId w15:val="{6CC49B6E-D4C3-6C4D-99D6-6077D81F3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s-AR"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table" w:styleId="Tablaconcuadrcula">
    <w:name w:val="Table Grid"/>
    <w:basedOn w:val="Tablanormal"/>
    <w:uiPriority w:val="39"/>
    <w:rsid w:val="006306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003A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bo@fondosvaliant.com.a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7609478-66fa-4520-b091-a2b30f6e801b" xsi:nil="true"/>
    <lcf76f155ced4ddcb4097134ff3c332f xmlns="b055bf1d-b709-4d8f-a926-37acd06f1ea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C8F8D8BBDB0E743806ED16AA1CA8101" ma:contentTypeVersion="12" ma:contentTypeDescription="Crear nuevo documento." ma:contentTypeScope="" ma:versionID="4675e911adf268896f148e47f0d565b2">
  <xsd:schema xmlns:xsd="http://www.w3.org/2001/XMLSchema" xmlns:xs="http://www.w3.org/2001/XMLSchema" xmlns:p="http://schemas.microsoft.com/office/2006/metadata/properties" xmlns:ns2="b055bf1d-b709-4d8f-a926-37acd06f1ea3" xmlns:ns3="77609478-66fa-4520-b091-a2b30f6e801b" targetNamespace="http://schemas.microsoft.com/office/2006/metadata/properties" ma:root="true" ma:fieldsID="a3fb055c4d59189df3b7a3339e8c5de5" ns2:_="" ns3:_="">
    <xsd:import namespace="b055bf1d-b709-4d8f-a926-37acd06f1ea3"/>
    <xsd:import namespace="77609478-66fa-4520-b091-a2b30f6e80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5bf1d-b709-4d8f-a926-37acd06f1e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d8425527-2ec3-46f7-b501-a33dbfe26f3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7609478-66fa-4520-b091-a2b30f6e801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421f863-1c5c-4229-be6a-cacca9ca0b94}" ma:internalName="TaxCatchAll" ma:showField="CatchAllData" ma:web="77609478-66fa-4520-b091-a2b30f6e80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5EFB1D-5E34-4346-AD7E-B94066C3887A}">
  <ds:schemaRefs>
    <ds:schemaRef ds:uri="http://schemas.microsoft.com/office/2006/metadata/properties"/>
    <ds:schemaRef ds:uri="http://schemas.microsoft.com/office/infopath/2007/PartnerControls"/>
    <ds:schemaRef ds:uri="77609478-66fa-4520-b091-a2b30f6e801b"/>
    <ds:schemaRef ds:uri="b055bf1d-b709-4d8f-a926-37acd06f1ea3"/>
  </ds:schemaRefs>
</ds:datastoreItem>
</file>

<file path=customXml/itemProps2.xml><?xml version="1.0" encoding="utf-8"?>
<ds:datastoreItem xmlns:ds="http://schemas.openxmlformats.org/officeDocument/2006/customXml" ds:itemID="{E3D8C815-1FB1-4156-B9FA-F39049FDC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5bf1d-b709-4d8f-a926-37acd06f1ea3"/>
    <ds:schemaRef ds:uri="77609478-66fa-4520-b091-a2b30f6e8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7DFB20-2B26-4CF3-8DCD-9EF4A64332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2662</Words>
  <Characters>14646</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Solicitud de Incorporación FCIA FAL — Versión Minimalista</vt:lpstr>
    </vt:vector>
  </TitlesOfParts>
  <Company/>
  <LinksUpToDate>false</LinksUpToDate>
  <CharactersWithSpaces>17274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Incorporación FCIA FAL — Versión Minimalista</dc:title>
  <dc:creator>Paolantonio Legón Cornes Abogados</dc:creator>
  <cp:lastModifiedBy>MATIAS  PIÑERO</cp:lastModifiedBy>
  <cp:revision>4</cp:revision>
  <dcterms:created xsi:type="dcterms:W3CDTF">2026-10-14T22:48:00Z</dcterms:created>
  <dcterms:modified xsi:type="dcterms:W3CDTF">2026-10-15T19:48:00Z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0x010100EC8F8D8BBDB0E743806ED16AA1CA8101</vt:lpwstr>
  </property>
</Properties>
</file>